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17" w:rsidRPr="00327876" w:rsidRDefault="00382E17" w:rsidP="00382E17">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115</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4"/>
          <w:szCs w:val="24"/>
          <w:lang w:eastAsia="bg-BG"/>
        </w:rPr>
        <w:t xml:space="preserve"> Доклад</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sz w:val="24"/>
          <w:szCs w:val="24"/>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32  / 24.06.2020 г. – към отчета за касовото изпълнение на Бюджета към 3</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 декември 2019 година.</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r>
      <w:r w:rsidRPr="00C011DE">
        <w:rPr>
          <w:rFonts w:ascii="Times New Roman" w:hAnsi="Times New Roman" w:cs="Times New Roman"/>
          <w:b/>
          <w:sz w:val="28"/>
          <w:szCs w:val="28"/>
          <w:u w:val="single"/>
        </w:rPr>
        <w:t>МОТИВИ:</w:t>
      </w:r>
      <w:r w:rsidRPr="00C011DE">
        <w:rPr>
          <w:rFonts w:ascii="Times New Roman" w:hAnsi="Times New Roman" w:cs="Times New Roman"/>
          <w:sz w:val="28"/>
          <w:szCs w:val="28"/>
          <w:lang w:val="en-US"/>
        </w:rPr>
        <w:t xml:space="preserve"> </w:t>
      </w:r>
      <w:r w:rsidRPr="00C011DE">
        <w:rPr>
          <w:rFonts w:ascii="Times New Roman" w:eastAsia="Times New Roman" w:hAnsi="Times New Roman" w:cs="Times New Roman"/>
          <w:sz w:val="24"/>
          <w:szCs w:val="24"/>
          <w:lang w:eastAsia="bg-BG"/>
        </w:rPr>
        <w:t>Отчета за касовото изпълнение на бюджета на община Гурково към 3</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12</w:t>
      </w:r>
      <w:r w:rsidRPr="00C011DE">
        <w:rPr>
          <w:rFonts w:ascii="Times New Roman" w:eastAsia="Times New Roman" w:hAnsi="Times New Roman" w:cs="Times New Roman"/>
          <w:sz w:val="24"/>
          <w:szCs w:val="24"/>
          <w:lang w:eastAsia="bg-BG"/>
        </w:rPr>
        <w:t>/201</w:t>
      </w:r>
      <w:r w:rsidRPr="00C011DE">
        <w:rPr>
          <w:rFonts w:ascii="Times New Roman" w:eastAsia="Times New Roman" w:hAnsi="Times New Roman" w:cs="Times New Roman"/>
          <w:sz w:val="24"/>
          <w:szCs w:val="24"/>
          <w:lang w:val="en-US" w:eastAsia="bg-BG"/>
        </w:rPr>
        <w:t>9</w:t>
      </w:r>
      <w:r w:rsidRPr="00C011DE">
        <w:rPr>
          <w:rFonts w:ascii="Times New Roman" w:eastAsia="Times New Roman" w:hAnsi="Times New Roman" w:cs="Times New Roman"/>
          <w:sz w:val="24"/>
          <w:szCs w:val="24"/>
          <w:lang w:eastAsia="bg-BG"/>
        </w:rPr>
        <w:t xml:space="preserve"> г. е изготвен в съответствие със Закона за публичните финанси, Закона за държавния бюджет на Република България за 201</w:t>
      </w:r>
      <w:r w:rsidRPr="00C011DE">
        <w:rPr>
          <w:rFonts w:ascii="Times New Roman" w:eastAsia="Times New Roman" w:hAnsi="Times New Roman" w:cs="Times New Roman"/>
          <w:sz w:val="24"/>
          <w:szCs w:val="24"/>
          <w:lang w:val="en-US" w:eastAsia="bg-BG"/>
        </w:rPr>
        <w:t>9</w:t>
      </w:r>
      <w:r w:rsidRPr="00C011DE">
        <w:rPr>
          <w:rFonts w:ascii="Times New Roman" w:eastAsia="Times New Roman" w:hAnsi="Times New Roman" w:cs="Times New Roman"/>
          <w:sz w:val="24"/>
          <w:szCs w:val="24"/>
          <w:lang w:eastAsia="bg-BG"/>
        </w:rPr>
        <w:t xml:space="preserve"> г., писмо ДДС № </w:t>
      </w:r>
      <w:r w:rsidRPr="00C011DE">
        <w:rPr>
          <w:rFonts w:ascii="Times New Roman" w:eastAsia="Times New Roman" w:hAnsi="Times New Roman" w:cs="Times New Roman"/>
          <w:sz w:val="24"/>
          <w:szCs w:val="24"/>
          <w:lang w:val="en-US" w:eastAsia="bg-BG"/>
        </w:rPr>
        <w:t>6</w:t>
      </w:r>
      <w:r w:rsidRPr="00C011DE">
        <w:rPr>
          <w:rFonts w:ascii="Times New Roman" w:eastAsia="Times New Roman" w:hAnsi="Times New Roman" w:cs="Times New Roman"/>
          <w:sz w:val="24"/>
          <w:szCs w:val="24"/>
          <w:lang w:eastAsia="bg-BG"/>
        </w:rPr>
        <w:t xml:space="preserve"> от 2</w:t>
      </w:r>
      <w:r w:rsidRPr="00C011DE">
        <w:rPr>
          <w:rFonts w:ascii="Times New Roman" w:eastAsia="Times New Roman" w:hAnsi="Times New Roman" w:cs="Times New Roman"/>
          <w:sz w:val="24"/>
          <w:szCs w:val="24"/>
          <w:lang w:val="en-US" w:eastAsia="bg-BG"/>
        </w:rPr>
        <w:t>3</w:t>
      </w:r>
      <w:r w:rsidRPr="00C011DE">
        <w:rPr>
          <w:rFonts w:ascii="Times New Roman" w:eastAsia="Times New Roman" w:hAnsi="Times New Roman" w:cs="Times New Roman"/>
          <w:sz w:val="24"/>
          <w:szCs w:val="24"/>
          <w:lang w:eastAsia="bg-BG"/>
        </w:rPr>
        <w:t>/12/201</w:t>
      </w:r>
      <w:r w:rsidRPr="00C011DE">
        <w:rPr>
          <w:rFonts w:ascii="Times New Roman" w:eastAsia="Times New Roman" w:hAnsi="Times New Roman" w:cs="Times New Roman"/>
          <w:sz w:val="24"/>
          <w:szCs w:val="24"/>
          <w:lang w:val="en-US" w:eastAsia="bg-BG"/>
        </w:rPr>
        <w:t>9</w:t>
      </w:r>
      <w:r w:rsidRPr="00C011DE">
        <w:rPr>
          <w:rFonts w:ascii="Times New Roman" w:eastAsia="Times New Roman" w:hAnsi="Times New Roman" w:cs="Times New Roman"/>
          <w:sz w:val="24"/>
          <w:szCs w:val="24"/>
          <w:lang w:eastAsia="bg-BG"/>
        </w:rPr>
        <w:t xml:space="preserve"> г. на Министерството на финансите за изготвянето и представянето на годишните отчети за касово изпълнение на бюджетите, на сметките от Европейския съюз и на сметките за чужди средства.</w:t>
      </w:r>
    </w:p>
    <w:p w:rsidR="00C011DE" w:rsidRPr="00C011DE" w:rsidRDefault="00C011DE" w:rsidP="00C011D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През отчетният период Община Гурково осигурява финансов ресурс за приоритетните направления чрез ефективно и ефикасно разходване на бюджетните средства, финансова дисциплина за недопускане на поемане на задължения без осигурени финансови средства и спазване на изискванията за приоритетни плащания.</w:t>
      </w:r>
      <w:r w:rsidRPr="00C011DE">
        <w:rPr>
          <w:rFonts w:ascii="Times New Roman" w:eastAsia="Times New Roman" w:hAnsi="Times New Roman" w:cs="Times New Roman"/>
          <w:sz w:val="24"/>
          <w:szCs w:val="24"/>
          <w:lang w:eastAsia="bg-BG"/>
        </w:rPr>
        <w:tab/>
      </w:r>
    </w:p>
    <w:p w:rsidR="00C011DE" w:rsidRPr="00C011DE" w:rsidRDefault="00C011DE" w:rsidP="00C011DE">
      <w:pPr>
        <w:spacing w:after="0" w:line="240" w:lineRule="auto"/>
        <w:ind w:firstLine="851"/>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sz w:val="24"/>
          <w:szCs w:val="24"/>
          <w:lang w:eastAsia="bg-BG"/>
        </w:rPr>
        <w:t>Бюджета на Община Гурково е приет с Решение № 521</w:t>
      </w:r>
      <w:r w:rsidRPr="00C011DE">
        <w:rPr>
          <w:rFonts w:ascii="Times New Roman" w:eastAsia="Times New Roman" w:hAnsi="Times New Roman" w:cs="Times New Roman"/>
          <w:sz w:val="24"/>
          <w:szCs w:val="24"/>
          <w:lang w:val="ru-RU" w:eastAsia="bg-BG"/>
        </w:rPr>
        <w:t xml:space="preserve"> от 31</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ru-RU" w:eastAsia="bg-BG"/>
        </w:rPr>
        <w:t>01</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ru-RU" w:eastAsia="bg-BG"/>
        </w:rPr>
        <w:t xml:space="preserve">2019 </w:t>
      </w:r>
      <w:r w:rsidRPr="00C011DE">
        <w:rPr>
          <w:rFonts w:ascii="Times New Roman" w:eastAsia="Times New Roman" w:hAnsi="Times New Roman" w:cs="Times New Roman"/>
          <w:sz w:val="24"/>
          <w:szCs w:val="24"/>
          <w:lang w:eastAsia="bg-BG"/>
        </w:rPr>
        <w:t xml:space="preserve">г. на Общински съвет гр. Гурково в размер на 5 386 537 лв.   Уточненият бюджет към 31/12/2019 г. е  7 654 403 лв. </w:t>
      </w:r>
      <w:r w:rsidRPr="00C011DE">
        <w:rPr>
          <w:rFonts w:ascii="Times New Roman" w:eastAsia="Times New Roman" w:hAnsi="Times New Roman" w:cs="Times New Roman"/>
          <w:color w:val="000000"/>
          <w:sz w:val="24"/>
          <w:szCs w:val="24"/>
          <w:lang w:eastAsia="bg-BG"/>
        </w:rPr>
        <w:t>Приходите п</w:t>
      </w:r>
      <w:r w:rsidRPr="00C011DE">
        <w:rPr>
          <w:rFonts w:ascii="Times New Roman" w:eastAsia="Times New Roman" w:hAnsi="Times New Roman" w:cs="Times New Roman"/>
          <w:sz w:val="24"/>
          <w:szCs w:val="24"/>
          <w:lang w:eastAsia="bg-BG"/>
        </w:rPr>
        <w:t>о бюджета на Община Гурково към 3</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12</w:t>
      </w:r>
      <w:r w:rsidRPr="00C011DE">
        <w:rPr>
          <w:rFonts w:ascii="Times New Roman" w:eastAsia="Times New Roman" w:hAnsi="Times New Roman" w:cs="Times New Roman"/>
          <w:sz w:val="24"/>
          <w:szCs w:val="24"/>
          <w:lang w:eastAsia="bg-BG"/>
        </w:rPr>
        <w:t xml:space="preserve">/2019 г. са  в   размер на 7 746 897 </w:t>
      </w:r>
      <w:r w:rsidRPr="00C011DE">
        <w:rPr>
          <w:rFonts w:ascii="Times New Roman" w:eastAsia="Times New Roman" w:hAnsi="Times New Roman" w:cs="Times New Roman"/>
          <w:bCs/>
          <w:sz w:val="24"/>
          <w:szCs w:val="24"/>
          <w:lang w:eastAsia="bg-BG"/>
        </w:rPr>
        <w:t>лв</w:t>
      </w:r>
      <w:r w:rsidRPr="00C011DE">
        <w:rPr>
          <w:rFonts w:ascii="Times New Roman" w:eastAsia="Times New Roman" w:hAnsi="Times New Roman" w:cs="Times New Roman"/>
          <w:sz w:val="24"/>
          <w:szCs w:val="24"/>
          <w:lang w:eastAsia="bg-BG"/>
        </w:rPr>
        <w:t xml:space="preserve">., а разходите   6 153 944 </w:t>
      </w:r>
      <w:r w:rsidRPr="00C011DE">
        <w:rPr>
          <w:rFonts w:ascii="Times New Roman" w:eastAsia="Times New Roman" w:hAnsi="Times New Roman" w:cs="Times New Roman"/>
          <w:bCs/>
          <w:sz w:val="24"/>
          <w:szCs w:val="24"/>
          <w:lang w:eastAsia="bg-BG"/>
        </w:rPr>
        <w:t xml:space="preserve">лв. </w:t>
      </w:r>
      <w:r w:rsidRPr="00C011DE">
        <w:rPr>
          <w:rFonts w:ascii="Times New Roman" w:eastAsia="Times New Roman" w:hAnsi="Times New Roman" w:cs="Times New Roman"/>
          <w:sz w:val="24"/>
          <w:szCs w:val="24"/>
          <w:lang w:eastAsia="bg-BG"/>
        </w:rPr>
        <w:t xml:space="preserve">Наличността по бюджетните  сметки в лева е </w:t>
      </w:r>
      <w:r w:rsidRPr="00C011DE">
        <w:rPr>
          <w:rFonts w:ascii="Times New Roman" w:eastAsia="Times New Roman" w:hAnsi="Times New Roman" w:cs="Times New Roman"/>
          <w:sz w:val="24"/>
          <w:szCs w:val="24"/>
          <w:lang w:val="en-US" w:eastAsia="bg-BG"/>
        </w:rPr>
        <w:t>1 </w:t>
      </w:r>
      <w:r w:rsidRPr="00C011DE">
        <w:rPr>
          <w:rFonts w:ascii="Times New Roman" w:eastAsia="Times New Roman" w:hAnsi="Times New Roman" w:cs="Times New Roman"/>
          <w:sz w:val="24"/>
          <w:szCs w:val="24"/>
          <w:lang w:eastAsia="bg-BG"/>
        </w:rPr>
        <w:t>592</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953 лв., </w:t>
      </w:r>
      <w:r w:rsidRPr="00C011DE">
        <w:rPr>
          <w:rFonts w:ascii="Times New Roman" w:eastAsia="Times New Roman" w:hAnsi="Times New Roman" w:cs="Times New Roman"/>
          <w:bCs/>
          <w:sz w:val="24"/>
          <w:szCs w:val="24"/>
          <w:lang w:eastAsia="bg-BG"/>
        </w:rPr>
        <w:t xml:space="preserve"> по депозитната бюджетна сметка във лева наличността е  25 105</w:t>
      </w: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Cs/>
          <w:sz w:val="24"/>
          <w:szCs w:val="24"/>
          <w:lang w:eastAsia="bg-BG"/>
        </w:rPr>
        <w:t xml:space="preserve">лв. </w:t>
      </w:r>
    </w:p>
    <w:p w:rsidR="00C011DE" w:rsidRPr="00C011DE" w:rsidRDefault="00C011DE" w:rsidP="00C011DE">
      <w:pPr>
        <w:spacing w:after="0" w:line="240" w:lineRule="auto"/>
        <w:ind w:firstLine="709"/>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За отчетният период  първоначалния  бюджет е коригиран с промените във взаимоотношенията с Централния бюджет, съгласно писма на Министерството на финансите, допълнително предоставени целеви средства под формата на трансфери, собствени приходи,  като компенсираната промяна на бюджета е увеличение с  </w:t>
      </w:r>
      <w:r w:rsidRPr="00C011DE">
        <w:rPr>
          <w:rFonts w:ascii="Times New Roman" w:eastAsia="Times New Roman" w:hAnsi="Times New Roman" w:cs="Times New Roman"/>
          <w:b/>
          <w:sz w:val="24"/>
          <w:szCs w:val="24"/>
          <w:lang w:eastAsia="bg-BG"/>
        </w:rPr>
        <w:t>2 267 866 лв</w:t>
      </w:r>
      <w:r w:rsidRPr="00C011DE">
        <w:rPr>
          <w:rFonts w:ascii="Times New Roman" w:eastAsia="Times New Roman" w:hAnsi="Times New Roman" w:cs="Times New Roman"/>
          <w:sz w:val="24"/>
          <w:szCs w:val="24"/>
          <w:lang w:eastAsia="bg-BG"/>
        </w:rPr>
        <w:t>. и е както следва:</w:t>
      </w:r>
    </w:p>
    <w:p w:rsidR="00C011DE" w:rsidRPr="00C011DE" w:rsidRDefault="00C011DE" w:rsidP="00C011DE">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ru-RU"/>
        </w:rPr>
      </w:pPr>
      <w:r w:rsidRPr="00C011DE">
        <w:rPr>
          <w:rFonts w:ascii="Times New Roman" w:eastAsia="Times New Roman" w:hAnsi="Times New Roman" w:cs="Times New Roman"/>
          <w:b/>
          <w:sz w:val="24"/>
          <w:szCs w:val="24"/>
          <w:lang w:val="ru-RU"/>
        </w:rPr>
        <w:t xml:space="preserve">Обща допълваща субсидия (§ 3111) – </w:t>
      </w:r>
      <w:r w:rsidRPr="00C011DE">
        <w:rPr>
          <w:rFonts w:ascii="Times New Roman" w:eastAsia="Times New Roman" w:hAnsi="Times New Roman" w:cs="Times New Roman"/>
          <w:b/>
          <w:sz w:val="24"/>
          <w:szCs w:val="24"/>
        </w:rPr>
        <w:t>318 538</w:t>
      </w:r>
      <w:r w:rsidRPr="00C011DE">
        <w:rPr>
          <w:rFonts w:ascii="Times New Roman" w:eastAsia="Times New Roman" w:hAnsi="Times New Roman" w:cs="Times New Roman"/>
          <w:b/>
          <w:sz w:val="24"/>
          <w:szCs w:val="24"/>
          <w:lang w:val="ru-RU"/>
        </w:rPr>
        <w:t xml:space="preserve">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b/>
          <w:sz w:val="24"/>
          <w:szCs w:val="24"/>
          <w:lang w:val="ru-RU"/>
        </w:rPr>
        <w:t xml:space="preserve">- </w:t>
      </w:r>
      <w:r w:rsidRPr="00C011DE">
        <w:rPr>
          <w:rFonts w:ascii="Times New Roman" w:eastAsia="Times New Roman" w:hAnsi="Times New Roman" w:cs="Times New Roman"/>
          <w:sz w:val="24"/>
          <w:szCs w:val="24"/>
          <w:lang w:val="ru-RU"/>
        </w:rPr>
        <w:t xml:space="preserve">Предоставени средства </w:t>
      </w:r>
      <w:proofErr w:type="gramStart"/>
      <w:r w:rsidRPr="00C011DE">
        <w:rPr>
          <w:rFonts w:ascii="Times New Roman" w:eastAsia="Times New Roman" w:hAnsi="Times New Roman" w:cs="Times New Roman"/>
          <w:sz w:val="24"/>
          <w:szCs w:val="24"/>
          <w:lang w:val="ru-RU"/>
        </w:rPr>
        <w:t>за</w:t>
      </w:r>
      <w:proofErr w:type="gramEnd"/>
      <w:r w:rsidRPr="00C011DE">
        <w:rPr>
          <w:rFonts w:ascii="Times New Roman" w:eastAsia="Times New Roman" w:hAnsi="Times New Roman" w:cs="Times New Roman"/>
          <w:sz w:val="24"/>
          <w:szCs w:val="24"/>
          <w:lang w:val="ru-RU"/>
        </w:rPr>
        <w:t xml:space="preserve"> работа с деца и ученици от уязвими групи – 81 780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промяната на натуралните показатели по НЕИСПУО на МОН към 01.01.2019 г. – 155 623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промяната на натуралните показатели в яслите и в здравните кабинети в ДГ и училищата, съгласно НЕИСПУО на МОН към 01.01.2019 г. – 6 074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възстановяване на част от разходите за транспорт на педагогическия персонал за 2019 г. – 36 879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0"/>
          <w:lang w:val="ru-RU"/>
        </w:rPr>
      </w:pPr>
      <w:r w:rsidRPr="00C011DE">
        <w:rPr>
          <w:rFonts w:ascii="Times New Roman" w:eastAsia="Times New Roman" w:hAnsi="Times New Roman" w:cs="Times New Roman"/>
          <w:sz w:val="24"/>
          <w:szCs w:val="20"/>
          <w:lang w:val="ru-RU"/>
        </w:rPr>
        <w:t>- средства за закупуване на познавателни книжки, учебници, учебни комплекти и учебни помагала за децата и учениците в общинските детски градини и училища за 2019 г. – 23 220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0"/>
          <w:lang w:val="ru-RU"/>
        </w:rPr>
      </w:pPr>
      <w:r w:rsidRPr="00C011DE">
        <w:rPr>
          <w:rFonts w:ascii="Times New Roman" w:eastAsia="Times New Roman" w:hAnsi="Times New Roman" w:cs="Times New Roman"/>
          <w:sz w:val="24"/>
          <w:szCs w:val="20"/>
          <w:lang w:val="ru-RU"/>
        </w:rPr>
        <w:t>- средства за физическо възпитание и спорт в общинските детски градини и училища за 2019 г. – 1 876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национална програма «Осигуряване на съвременна образователна среда»</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ru-RU"/>
        </w:rPr>
        <w:t xml:space="preserve"> –  323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 НП «Оптимизация на вътрешната структура </w:t>
      </w:r>
      <w:proofErr w:type="gramStart"/>
      <w:r w:rsidRPr="00C011DE">
        <w:rPr>
          <w:rFonts w:ascii="Times New Roman" w:eastAsia="Times New Roman" w:hAnsi="Times New Roman" w:cs="Times New Roman"/>
          <w:sz w:val="24"/>
          <w:szCs w:val="24"/>
          <w:lang w:val="ru-RU"/>
        </w:rPr>
        <w:t>на</w:t>
      </w:r>
      <w:proofErr w:type="gramEnd"/>
      <w:r w:rsidRPr="00C011DE">
        <w:rPr>
          <w:rFonts w:ascii="Times New Roman" w:eastAsia="Times New Roman" w:hAnsi="Times New Roman" w:cs="Times New Roman"/>
          <w:sz w:val="24"/>
          <w:szCs w:val="24"/>
          <w:lang w:val="ru-RU"/>
        </w:rPr>
        <w:t xml:space="preserve"> </w:t>
      </w:r>
      <w:proofErr w:type="gramStart"/>
      <w:r w:rsidRPr="00C011DE">
        <w:rPr>
          <w:rFonts w:ascii="Times New Roman" w:eastAsia="Times New Roman" w:hAnsi="Times New Roman" w:cs="Times New Roman"/>
          <w:sz w:val="24"/>
          <w:szCs w:val="24"/>
          <w:lang w:val="ru-RU"/>
        </w:rPr>
        <w:t>персонала</w:t>
      </w:r>
      <w:proofErr w:type="gramEnd"/>
      <w:r w:rsidRPr="00C011DE">
        <w:rPr>
          <w:rFonts w:ascii="Times New Roman" w:eastAsia="Times New Roman" w:hAnsi="Times New Roman" w:cs="Times New Roman"/>
          <w:sz w:val="24"/>
          <w:szCs w:val="24"/>
          <w:lang w:val="ru-RU"/>
        </w:rPr>
        <w:t xml:space="preserve"> в институциите от системата на предучилищното и училищното образование» - 6 790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lang w:val="ru-RU"/>
        </w:rPr>
      </w:pPr>
      <w:r w:rsidRPr="00C011DE">
        <w:rPr>
          <w:rFonts w:ascii="Times New Roman" w:eastAsia="Times New Roman" w:hAnsi="Times New Roman" w:cs="Times New Roman"/>
          <w:b/>
          <w:sz w:val="24"/>
          <w:szCs w:val="24"/>
          <w:lang w:val="ru-RU"/>
        </w:rPr>
        <w:t xml:space="preserve">- </w:t>
      </w:r>
      <w:r w:rsidRPr="00C011DE">
        <w:rPr>
          <w:rFonts w:ascii="Times New Roman" w:eastAsia="Times New Roman" w:hAnsi="Times New Roman" w:cs="Times New Roman"/>
          <w:sz w:val="24"/>
          <w:szCs w:val="24"/>
          <w:lang w:val="ru-RU"/>
        </w:rPr>
        <w:t xml:space="preserve">средства за </w:t>
      </w:r>
      <w:r w:rsidRPr="00C011DE">
        <w:rPr>
          <w:rFonts w:ascii="Times New Roman" w:eastAsia="Times New Roman" w:hAnsi="Times New Roman" w:cs="Times New Roman"/>
          <w:sz w:val="24"/>
          <w:szCs w:val="24"/>
        </w:rPr>
        <w:t xml:space="preserve">допълнителни </w:t>
      </w:r>
      <w:r w:rsidRPr="00C011DE">
        <w:rPr>
          <w:rFonts w:ascii="Times New Roman" w:eastAsia="Times New Roman" w:hAnsi="Times New Roman" w:cs="Times New Roman"/>
          <w:sz w:val="24"/>
          <w:szCs w:val="24"/>
          <w:lang w:val="ru-RU"/>
        </w:rPr>
        <w:t>възнаграждения и осиг.</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ru-RU"/>
        </w:rPr>
        <w:t>вноски за постигнати резултати от труда на директорите на училища и детски градини – 3 763 лв.;</w:t>
      </w:r>
    </w:p>
    <w:p w:rsidR="00C011DE" w:rsidRPr="00C011DE" w:rsidRDefault="00C011DE" w:rsidP="00C011DE">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НП „Информационни и комуникационни технологии в системата на предучилищното и училищното образование“ – 2 210 лв.;</w:t>
      </w:r>
    </w:p>
    <w:p w:rsidR="00C011DE" w:rsidRPr="00C011DE" w:rsidRDefault="00C011DE" w:rsidP="00C011DE">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ru-RU"/>
        </w:rPr>
      </w:pPr>
      <w:r w:rsidRPr="00C011DE">
        <w:rPr>
          <w:rFonts w:ascii="Times New Roman" w:eastAsia="Times New Roman" w:hAnsi="Times New Roman" w:cs="Times New Roman"/>
          <w:b/>
          <w:sz w:val="24"/>
          <w:szCs w:val="24"/>
          <w:lang w:val="ru-RU"/>
        </w:rPr>
        <w:lastRenderedPageBreak/>
        <w:t>Получени от общини целеви трансфери от ЦБ (§3128)  -  54 522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субсидии за вътрешноградски и междуселищни пътнически превози – 364 лв.</w:t>
      </w:r>
      <w:r w:rsidRPr="00C011DE">
        <w:rPr>
          <w:rFonts w:ascii="Times New Roman" w:eastAsia="Times New Roman" w:hAnsi="Times New Roman" w:cs="Times New Roman"/>
          <w:sz w:val="24"/>
          <w:szCs w:val="24"/>
        </w:rPr>
        <w:t>;</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компенсации за безплатен превоз на ученици до 16 г. – 51 979 лв.</w:t>
      </w:r>
      <w:r w:rsidRPr="00C011DE">
        <w:rPr>
          <w:rFonts w:ascii="Times New Roman" w:eastAsia="Times New Roman" w:hAnsi="Times New Roman" w:cs="Times New Roman"/>
          <w:sz w:val="24"/>
          <w:szCs w:val="24"/>
        </w:rPr>
        <w:t>;</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компенсации за безплатни или по намалени цени пътувания –  2 179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b/>
          <w:sz w:val="24"/>
          <w:szCs w:val="24"/>
          <w:lang w:val="ru-RU"/>
        </w:rPr>
        <w:t>Получени от общини целеви трансфери от ЦБ (§3118) – 851 955</w:t>
      </w:r>
      <w:r w:rsidRPr="00C011DE">
        <w:rPr>
          <w:rFonts w:ascii="Times New Roman" w:eastAsia="Times New Roman" w:hAnsi="Times New Roman" w:cs="Times New Roman"/>
          <w:sz w:val="24"/>
          <w:szCs w:val="24"/>
          <w:lang w:val="ru-RU"/>
        </w:rPr>
        <w:t xml:space="preserve">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 транспортни разходи за доставка на </w:t>
      </w:r>
      <w:proofErr w:type="gramStart"/>
      <w:r w:rsidRPr="00C011DE">
        <w:rPr>
          <w:rFonts w:ascii="Times New Roman" w:eastAsia="Times New Roman" w:hAnsi="Times New Roman" w:cs="Times New Roman"/>
          <w:sz w:val="24"/>
          <w:szCs w:val="24"/>
          <w:lang w:val="ru-RU"/>
        </w:rPr>
        <w:t>хляб и</w:t>
      </w:r>
      <w:proofErr w:type="gramEnd"/>
      <w:r w:rsidRPr="00C011DE">
        <w:rPr>
          <w:rFonts w:ascii="Times New Roman" w:eastAsia="Times New Roman" w:hAnsi="Times New Roman" w:cs="Times New Roman"/>
          <w:sz w:val="24"/>
          <w:szCs w:val="24"/>
          <w:lang w:val="ru-RU"/>
        </w:rPr>
        <w:t xml:space="preserve"> основни хр. продукти -  3 348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командировка ТЕЛК – 140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присъдена издръка деца – 2 660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 </w:t>
      </w:r>
      <w:r w:rsidRPr="00C011DE">
        <w:rPr>
          <w:rFonts w:ascii="Times New Roman" w:eastAsia="Times New Roman" w:hAnsi="Times New Roman" w:cs="Times New Roman"/>
          <w:sz w:val="24"/>
          <w:szCs w:val="20"/>
          <w:lang w:val="en-US"/>
        </w:rPr>
        <w:t>средства предоставени по ПМС 96/2019 г. на допълнителни трансфери за непредвидени и/или неотложни разходи за предотвратяване, овладяване и преодоляване на последиците от бедствия – 545 807 лв.</w:t>
      </w:r>
      <w:r w:rsidRPr="00C011DE">
        <w:rPr>
          <w:rFonts w:ascii="Times New Roman" w:eastAsia="Times New Roman" w:hAnsi="Times New Roman" w:cs="Times New Roman"/>
          <w:sz w:val="24"/>
          <w:szCs w:val="24"/>
        </w:rPr>
        <w:t xml:space="preserve"> </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rPr>
        <w:t>- допълнителен трансфер по бюджета на община Гурково за ремонт на улична мрежа на територията на община Гурково – по ПМС №348/2019 г. – 300 000 лв.</w:t>
      </w:r>
    </w:p>
    <w:p w:rsidR="00C011DE" w:rsidRPr="00C011DE" w:rsidRDefault="00C011DE" w:rsidP="00C011DE">
      <w:pPr>
        <w:spacing w:after="0" w:line="240" w:lineRule="auto"/>
        <w:jc w:val="both"/>
        <w:rPr>
          <w:rFonts w:ascii="Times New Roman" w:eastAsia="Times New Roman" w:hAnsi="Times New Roman" w:cs="Times New Roman"/>
          <w:b/>
          <w:sz w:val="24"/>
          <w:szCs w:val="24"/>
          <w:lang w:val="ru-RU"/>
        </w:rPr>
      </w:pPr>
      <w:r w:rsidRPr="00C011DE">
        <w:rPr>
          <w:rFonts w:ascii="Times New Roman" w:eastAsia="Times New Roman" w:hAnsi="Times New Roman" w:cs="Times New Roman"/>
          <w:b/>
          <w:sz w:val="24"/>
          <w:szCs w:val="24"/>
          <w:lang w:val="ru-RU"/>
        </w:rPr>
        <w:t>Трансфери между бюджети  (§ 6100) – 1 027 603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b/>
          <w:sz w:val="24"/>
          <w:szCs w:val="24"/>
          <w:lang w:val="ru-RU"/>
        </w:rPr>
        <w:t xml:space="preserve">- </w:t>
      </w:r>
      <w:r w:rsidRPr="00C011DE">
        <w:rPr>
          <w:rFonts w:ascii="Times New Roman" w:eastAsia="Times New Roman" w:hAnsi="Times New Roman" w:cs="Times New Roman"/>
          <w:sz w:val="24"/>
          <w:szCs w:val="24"/>
          <w:lang w:val="ru-RU"/>
        </w:rPr>
        <w:t>АСП – 200 570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Програми временна заетост – МТСП – 31 789 лв.;</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МОН – 10 872 лв.;</w:t>
      </w:r>
    </w:p>
    <w:p w:rsidR="00C011DE" w:rsidRPr="00C011DE" w:rsidRDefault="00C011DE" w:rsidP="00C011DE">
      <w:pPr>
        <w:tabs>
          <w:tab w:val="left" w:pos="851"/>
        </w:tabs>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 </w:t>
      </w:r>
      <w:r w:rsidRPr="00C011DE">
        <w:rPr>
          <w:rFonts w:ascii="Times New Roman" w:eastAsia="Times New Roman" w:hAnsi="Times New Roman" w:cs="Times New Roman"/>
          <w:sz w:val="24"/>
          <w:szCs w:val="20"/>
          <w:lang w:val="en-US"/>
        </w:rPr>
        <w:t xml:space="preserve">трансфер предоставен от Министерството регионалното развитие и благоустройството за „Реконтструкция и подмяна на </w:t>
      </w:r>
      <w:proofErr w:type="gramStart"/>
      <w:r w:rsidRPr="00C011DE">
        <w:rPr>
          <w:rFonts w:ascii="Times New Roman" w:eastAsia="Times New Roman" w:hAnsi="Times New Roman" w:cs="Times New Roman"/>
          <w:sz w:val="24"/>
          <w:szCs w:val="20"/>
          <w:lang w:val="en-US"/>
        </w:rPr>
        <w:t>част</w:t>
      </w:r>
      <w:proofErr w:type="gramEnd"/>
      <w:r w:rsidRPr="00C011DE">
        <w:rPr>
          <w:rFonts w:ascii="Times New Roman" w:eastAsia="Times New Roman" w:hAnsi="Times New Roman" w:cs="Times New Roman"/>
          <w:sz w:val="24"/>
          <w:szCs w:val="20"/>
          <w:lang w:val="en-US"/>
        </w:rPr>
        <w:t xml:space="preserve"> от водопроводната мрежа в гр. Гурково“ –</w:t>
      </w:r>
      <w:r w:rsidRPr="00C011DE">
        <w:rPr>
          <w:rFonts w:ascii="Times New Roman" w:eastAsia="Times New Roman" w:hAnsi="Times New Roman" w:cs="Times New Roman"/>
          <w:sz w:val="24"/>
          <w:szCs w:val="20"/>
        </w:rPr>
        <w:t xml:space="preserve"> 700 000</w:t>
      </w:r>
      <w:r w:rsidRPr="00C011DE">
        <w:rPr>
          <w:rFonts w:ascii="Times New Roman" w:eastAsia="Times New Roman" w:hAnsi="Times New Roman" w:cs="Times New Roman"/>
          <w:sz w:val="24"/>
          <w:szCs w:val="20"/>
          <w:lang w:val="en-US"/>
        </w:rPr>
        <w:t xml:space="preserve"> лв.;</w:t>
      </w:r>
    </w:p>
    <w:p w:rsidR="00C011DE" w:rsidRPr="00C011DE" w:rsidRDefault="00C011DE" w:rsidP="00C011DE">
      <w:pPr>
        <w:tabs>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 трансфер във връзка с организационно-техническата подготовка за изборите за общински съветници и кметове през 2019 г. – 84 372 лв.</w:t>
      </w:r>
    </w:p>
    <w:p w:rsidR="00C011DE" w:rsidRPr="00C011DE" w:rsidRDefault="00C011DE" w:rsidP="00C011DE">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ru-RU"/>
        </w:rPr>
      </w:pPr>
    </w:p>
    <w:p w:rsidR="00C011DE" w:rsidRPr="00C011DE" w:rsidRDefault="00C011DE" w:rsidP="00C011DE">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val="ru-RU"/>
        </w:rPr>
      </w:pPr>
      <w:r w:rsidRPr="00C011DE">
        <w:rPr>
          <w:rFonts w:ascii="Times New Roman" w:eastAsia="Times New Roman" w:hAnsi="Times New Roman" w:cs="Times New Roman"/>
          <w:b/>
          <w:sz w:val="24"/>
          <w:szCs w:val="24"/>
          <w:lang w:val="ru-RU"/>
        </w:rPr>
        <w:t>Собствени приходи – 15</w:t>
      </w:r>
      <w:r w:rsidRPr="00C011DE">
        <w:rPr>
          <w:rFonts w:ascii="Times New Roman" w:eastAsia="Times New Roman" w:hAnsi="Times New Roman" w:cs="Times New Roman"/>
          <w:b/>
          <w:sz w:val="24"/>
          <w:szCs w:val="24"/>
          <w:lang w:val="en-US"/>
        </w:rPr>
        <w:t xml:space="preserve"> </w:t>
      </w:r>
      <w:r w:rsidRPr="00C011DE">
        <w:rPr>
          <w:rFonts w:ascii="Times New Roman" w:eastAsia="Times New Roman" w:hAnsi="Times New Roman" w:cs="Times New Roman"/>
          <w:b/>
          <w:sz w:val="24"/>
          <w:szCs w:val="24"/>
        </w:rPr>
        <w:t>248</w:t>
      </w:r>
      <w:r w:rsidRPr="00C011DE">
        <w:rPr>
          <w:rFonts w:ascii="Times New Roman" w:eastAsia="Times New Roman" w:hAnsi="Times New Roman" w:cs="Times New Roman"/>
          <w:b/>
          <w:sz w:val="24"/>
          <w:szCs w:val="24"/>
          <w:lang w:val="ru-RU"/>
        </w:rPr>
        <w:t xml:space="preserve">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sz w:val="24"/>
          <w:szCs w:val="24"/>
          <w:lang w:eastAsia="bg-BG"/>
        </w:rPr>
        <w:t xml:space="preserve">  - </w:t>
      </w:r>
      <w:r w:rsidRPr="00C011DE">
        <w:rPr>
          <w:rFonts w:ascii="Times New Roman" w:eastAsia="Times New Roman" w:hAnsi="Times New Roman" w:cs="Times New Roman"/>
          <w:sz w:val="24"/>
          <w:szCs w:val="24"/>
          <w:lang w:eastAsia="bg-BG"/>
        </w:rPr>
        <w:t>Постъпления от продажба на нефинансови активи  (§ 4000) – 16 298</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 Внесен ДДС и др. д/ци върху продажбите (§ 3700) -  (-2 716)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 Други неданъчни приходи (§ 3619) – 486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 Дарения (§ 4501)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 180 лв.</w:t>
      </w:r>
    </w:p>
    <w:p w:rsidR="00C011DE" w:rsidRPr="00C011DE" w:rsidRDefault="00C011DE" w:rsidP="00C011DE">
      <w:pPr>
        <w:spacing w:after="0" w:line="240" w:lineRule="auto"/>
        <w:ind w:firstLine="709"/>
        <w:jc w:val="both"/>
        <w:rPr>
          <w:rFonts w:ascii="Times New Roman" w:eastAsia="Times New Roman" w:hAnsi="Times New Roman" w:cs="Times New Roman"/>
          <w:b/>
          <w:sz w:val="24"/>
          <w:szCs w:val="24"/>
          <w:u w:val="single"/>
          <w:lang w:eastAsia="bg-BG"/>
        </w:rPr>
      </w:pPr>
    </w:p>
    <w:p w:rsidR="00C011DE" w:rsidRPr="00C011DE" w:rsidRDefault="00C011DE" w:rsidP="00C011DE">
      <w:pPr>
        <w:spacing w:after="0" w:line="240" w:lineRule="auto"/>
        <w:ind w:firstLine="709"/>
        <w:jc w:val="both"/>
        <w:rPr>
          <w:rFonts w:ascii="Times New Roman" w:eastAsia="Times New Roman" w:hAnsi="Times New Roman" w:cs="Times New Roman"/>
          <w:b/>
          <w:sz w:val="24"/>
          <w:szCs w:val="24"/>
          <w:u w:val="single"/>
          <w:lang w:eastAsia="bg-BG"/>
        </w:rPr>
      </w:pPr>
      <w:r w:rsidRPr="00C011DE">
        <w:rPr>
          <w:rFonts w:ascii="Times New Roman" w:eastAsia="Times New Roman" w:hAnsi="Times New Roman" w:cs="Times New Roman"/>
          <w:b/>
          <w:sz w:val="24"/>
          <w:szCs w:val="24"/>
          <w:u w:val="single"/>
          <w:lang w:eastAsia="bg-BG"/>
        </w:rPr>
        <w:t>І. Изпълнение на приходите – Приложение № 1</w:t>
      </w:r>
    </w:p>
    <w:p w:rsidR="00C011DE" w:rsidRPr="00C011DE" w:rsidRDefault="00C011DE" w:rsidP="00C011DE">
      <w:pPr>
        <w:spacing w:after="0" w:line="240" w:lineRule="auto"/>
        <w:ind w:firstLine="709"/>
        <w:jc w:val="both"/>
        <w:rPr>
          <w:rFonts w:ascii="Times New Roman" w:eastAsia="Times New Roman" w:hAnsi="Times New Roman" w:cs="Times New Roman"/>
          <w:b/>
          <w:sz w:val="24"/>
          <w:szCs w:val="24"/>
          <w:u w:val="single"/>
          <w:lang w:eastAsia="bg-BG"/>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268"/>
        <w:gridCol w:w="2126"/>
      </w:tblGrid>
      <w:tr w:rsidR="00C011DE" w:rsidRPr="00C011DE" w:rsidTr="00382E17">
        <w:tc>
          <w:tcPr>
            <w:tcW w:w="5353" w:type="dxa"/>
            <w:shd w:val="clear" w:color="auto" w:fill="auto"/>
            <w:vAlign w:val="center"/>
          </w:tcPr>
          <w:p w:rsidR="00C011DE" w:rsidRPr="00C011DE" w:rsidRDefault="00C011DE" w:rsidP="00C011DE">
            <w:pPr>
              <w:spacing w:after="0" w:line="240" w:lineRule="auto"/>
              <w:jc w:val="center"/>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Вид приход</w:t>
            </w:r>
          </w:p>
        </w:tc>
        <w:tc>
          <w:tcPr>
            <w:tcW w:w="2268" w:type="dxa"/>
            <w:shd w:val="clear" w:color="auto" w:fill="auto"/>
            <w:vAlign w:val="center"/>
          </w:tcPr>
          <w:p w:rsidR="00C011DE" w:rsidRPr="00C011DE" w:rsidRDefault="00C011DE" w:rsidP="00C011DE">
            <w:pPr>
              <w:spacing w:after="0" w:line="240" w:lineRule="auto"/>
              <w:jc w:val="center"/>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Уточнен план към 31.12.2019 г.</w:t>
            </w:r>
          </w:p>
        </w:tc>
        <w:tc>
          <w:tcPr>
            <w:tcW w:w="2126" w:type="dxa"/>
            <w:shd w:val="clear" w:color="auto" w:fill="auto"/>
            <w:vAlign w:val="center"/>
          </w:tcPr>
          <w:p w:rsidR="00C011DE" w:rsidRPr="00C011DE" w:rsidRDefault="00C011DE" w:rsidP="00C011DE">
            <w:pPr>
              <w:spacing w:after="0" w:line="240" w:lineRule="auto"/>
              <w:jc w:val="center"/>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Изпълнение към 31.12.2019 г.</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326"/>
                <w:tab w:val="left" w:pos="5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Всичко приходи, помощи и дарения</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781 397</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834 122</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200"/>
                <w:tab w:val="left" w:pos="4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Всичко трансфери</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5 413 141</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5 425 779</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200"/>
                <w:tab w:val="left" w:pos="4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Всичко временни безлихвени заеми</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-23 404</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-23 404</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200"/>
                <w:tab w:val="left" w:pos="4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Събрани средства и извършени плащания от/за сметки за СЕС</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0</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52 203</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200"/>
                <w:tab w:val="left" w:pos="4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Друго финансиране</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25 072</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0</w:t>
            </w:r>
          </w:p>
        </w:tc>
      </w:tr>
      <w:tr w:rsidR="00C011DE" w:rsidRPr="00C011DE" w:rsidTr="00382E17">
        <w:tc>
          <w:tcPr>
            <w:tcW w:w="5353" w:type="dxa"/>
            <w:shd w:val="clear" w:color="auto" w:fill="auto"/>
          </w:tcPr>
          <w:p w:rsidR="00C011DE" w:rsidRPr="00C011DE" w:rsidRDefault="00C011DE" w:rsidP="00C011DE">
            <w:pPr>
              <w:numPr>
                <w:ilvl w:val="0"/>
                <w:numId w:val="8"/>
              </w:numPr>
              <w:tabs>
                <w:tab w:val="left" w:pos="200"/>
                <w:tab w:val="left" w:pos="438"/>
              </w:tabs>
              <w:spacing w:after="0" w:line="240" w:lineRule="auto"/>
              <w:ind w:left="0" w:firstLine="14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Остатък в левове по сметки от предходния период </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1 458 197</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1 458 197</w:t>
            </w:r>
          </w:p>
        </w:tc>
      </w:tr>
      <w:tr w:rsidR="00C011DE" w:rsidRPr="00C011DE" w:rsidTr="00382E17">
        <w:tc>
          <w:tcPr>
            <w:tcW w:w="5353" w:type="dxa"/>
            <w:shd w:val="clear" w:color="auto" w:fill="auto"/>
          </w:tcPr>
          <w:p w:rsidR="00C011DE" w:rsidRPr="00C011DE" w:rsidRDefault="00C011DE" w:rsidP="00C011DE">
            <w:pPr>
              <w:spacing w:after="0" w:line="240" w:lineRule="auto"/>
              <w:ind w:firstLine="142"/>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Всичко</w:t>
            </w:r>
          </w:p>
        </w:tc>
        <w:tc>
          <w:tcPr>
            <w:tcW w:w="2268"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7 654 403</w:t>
            </w:r>
          </w:p>
        </w:tc>
        <w:tc>
          <w:tcPr>
            <w:tcW w:w="2126" w:type="dxa"/>
            <w:shd w:val="clear" w:color="auto" w:fill="auto"/>
          </w:tcPr>
          <w:p w:rsidR="00C011DE" w:rsidRPr="00C011DE" w:rsidRDefault="00C011DE" w:rsidP="00C011DE">
            <w:pPr>
              <w:spacing w:after="0" w:line="240" w:lineRule="auto"/>
              <w:jc w:val="center"/>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7 746 897</w:t>
            </w:r>
          </w:p>
        </w:tc>
      </w:tr>
    </w:tbl>
    <w:p w:rsidR="00C011DE" w:rsidRPr="00C011DE" w:rsidRDefault="00C011DE" w:rsidP="00C011DE">
      <w:pPr>
        <w:spacing w:after="0" w:line="240" w:lineRule="auto"/>
        <w:ind w:firstLine="709"/>
        <w:jc w:val="both"/>
        <w:rPr>
          <w:rFonts w:ascii="Times New Roman" w:eastAsia="Times New Roman" w:hAnsi="Times New Roman" w:cs="Times New Roman"/>
          <w:b/>
          <w:sz w:val="24"/>
          <w:szCs w:val="24"/>
          <w:u w:val="single"/>
          <w:lang w:eastAsia="bg-BG"/>
        </w:rPr>
      </w:pPr>
    </w:p>
    <w:p w:rsidR="00C011DE" w:rsidRPr="00C011DE" w:rsidRDefault="00C011DE" w:rsidP="00C011DE">
      <w:pPr>
        <w:numPr>
          <w:ilvl w:val="0"/>
          <w:numId w:val="5"/>
        </w:numPr>
        <w:spacing w:after="0" w:line="240" w:lineRule="auto"/>
        <w:ind w:left="0"/>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Собствени приходи</w:t>
      </w:r>
    </w:p>
    <w:p w:rsidR="00C011DE" w:rsidRPr="00C011DE" w:rsidRDefault="00C011DE" w:rsidP="00C011DE">
      <w:pPr>
        <w:widowControl w:val="0"/>
        <w:tabs>
          <w:tab w:val="center" w:pos="709"/>
          <w:tab w:val="right" w:pos="8306"/>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val="ru-RU"/>
        </w:rPr>
      </w:pPr>
      <w:r w:rsidRPr="00C011DE">
        <w:rPr>
          <w:rFonts w:ascii="Times New Roman" w:eastAsia="Times New Roman" w:hAnsi="Times New Roman" w:cs="Times New Roman"/>
          <w:bCs/>
          <w:sz w:val="24"/>
          <w:szCs w:val="24"/>
          <w:lang w:val="ru-RU"/>
        </w:rPr>
        <w:tab/>
      </w:r>
      <w:r w:rsidRPr="00C011DE">
        <w:rPr>
          <w:rFonts w:ascii="Times New Roman" w:eastAsia="Times New Roman" w:hAnsi="Times New Roman" w:cs="Times New Roman"/>
          <w:bCs/>
          <w:sz w:val="24"/>
          <w:szCs w:val="24"/>
          <w:lang w:val="ru-RU"/>
        </w:rPr>
        <w:tab/>
      </w:r>
      <w:proofErr w:type="gramStart"/>
      <w:r w:rsidRPr="00C011DE">
        <w:rPr>
          <w:rFonts w:ascii="Times New Roman" w:eastAsia="Times New Roman" w:hAnsi="Times New Roman" w:cs="Times New Roman"/>
          <w:bCs/>
          <w:sz w:val="24"/>
          <w:szCs w:val="24"/>
          <w:lang w:val="ru-RU"/>
        </w:rPr>
        <w:t>Изпълнението на собствените приходи на Община Гурково към 3</w:t>
      </w:r>
      <w:r w:rsidRPr="00C011DE">
        <w:rPr>
          <w:rFonts w:ascii="Times New Roman" w:eastAsia="Times New Roman" w:hAnsi="Times New Roman" w:cs="Times New Roman"/>
          <w:bCs/>
          <w:sz w:val="24"/>
          <w:szCs w:val="24"/>
        </w:rPr>
        <w:t>1/</w:t>
      </w:r>
      <w:r w:rsidRPr="00C011DE">
        <w:rPr>
          <w:rFonts w:ascii="Times New Roman" w:eastAsia="Times New Roman" w:hAnsi="Times New Roman" w:cs="Times New Roman"/>
          <w:bCs/>
          <w:sz w:val="24"/>
          <w:szCs w:val="24"/>
          <w:lang w:val="ru-RU"/>
        </w:rPr>
        <w:t>12</w:t>
      </w:r>
      <w:r w:rsidRPr="00C011DE">
        <w:rPr>
          <w:rFonts w:ascii="Times New Roman" w:eastAsia="Times New Roman" w:hAnsi="Times New Roman" w:cs="Times New Roman"/>
          <w:bCs/>
          <w:sz w:val="24"/>
          <w:szCs w:val="24"/>
        </w:rPr>
        <w:t>/</w:t>
      </w:r>
      <w:r w:rsidRPr="00C011DE">
        <w:rPr>
          <w:rFonts w:ascii="Times New Roman" w:eastAsia="Times New Roman" w:hAnsi="Times New Roman" w:cs="Times New Roman"/>
          <w:bCs/>
          <w:sz w:val="24"/>
          <w:szCs w:val="24"/>
          <w:lang w:val="ru-RU"/>
        </w:rPr>
        <w:t>2019 г. е 106,75</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lang w:val="ru-RU"/>
        </w:rPr>
        <w:t xml:space="preserve"> на сто.</w:t>
      </w:r>
      <w:proofErr w:type="gramEnd"/>
      <w:r w:rsidRPr="00C011DE">
        <w:rPr>
          <w:rFonts w:ascii="Times New Roman" w:eastAsia="Times New Roman" w:hAnsi="Times New Roman" w:cs="Times New Roman"/>
          <w:bCs/>
          <w:sz w:val="24"/>
          <w:szCs w:val="24"/>
          <w:lang w:val="ru-RU"/>
        </w:rPr>
        <w:t xml:space="preserve"> </w:t>
      </w:r>
      <w:proofErr w:type="gramStart"/>
      <w:r w:rsidRPr="00C011DE">
        <w:rPr>
          <w:rFonts w:ascii="Times New Roman" w:eastAsia="Times New Roman" w:hAnsi="Times New Roman" w:cs="Times New Roman"/>
          <w:bCs/>
          <w:sz w:val="24"/>
          <w:szCs w:val="24"/>
          <w:lang w:val="ru-RU"/>
        </w:rPr>
        <w:t>При</w:t>
      </w:r>
      <w:proofErr w:type="gramEnd"/>
      <w:r w:rsidRPr="00C011DE">
        <w:rPr>
          <w:rFonts w:ascii="Times New Roman" w:eastAsia="Times New Roman" w:hAnsi="Times New Roman" w:cs="Times New Roman"/>
          <w:bCs/>
          <w:sz w:val="24"/>
          <w:szCs w:val="24"/>
          <w:lang w:val="ru-RU"/>
        </w:rPr>
        <w:t xml:space="preserve"> </w:t>
      </w:r>
      <w:proofErr w:type="gramStart"/>
      <w:r w:rsidRPr="00C011DE">
        <w:rPr>
          <w:rFonts w:ascii="Times New Roman" w:eastAsia="Times New Roman" w:hAnsi="Times New Roman" w:cs="Times New Roman"/>
          <w:bCs/>
          <w:sz w:val="24"/>
          <w:szCs w:val="24"/>
          <w:lang w:val="ru-RU"/>
        </w:rPr>
        <w:t>уточнен</w:t>
      </w:r>
      <w:proofErr w:type="gramEnd"/>
      <w:r w:rsidRPr="00C011DE">
        <w:rPr>
          <w:rFonts w:ascii="Times New Roman" w:eastAsia="Times New Roman" w:hAnsi="Times New Roman" w:cs="Times New Roman"/>
          <w:bCs/>
          <w:sz w:val="24"/>
          <w:szCs w:val="24"/>
          <w:lang w:val="ru-RU"/>
        </w:rPr>
        <w:t xml:space="preserve"> към 3</w:t>
      </w:r>
      <w:r w:rsidRPr="00C011DE">
        <w:rPr>
          <w:rFonts w:ascii="Times New Roman" w:eastAsia="Times New Roman" w:hAnsi="Times New Roman" w:cs="Times New Roman"/>
          <w:bCs/>
          <w:sz w:val="24"/>
          <w:szCs w:val="24"/>
        </w:rPr>
        <w:t>1/12/</w:t>
      </w:r>
      <w:r w:rsidRPr="00C011DE">
        <w:rPr>
          <w:rFonts w:ascii="Times New Roman" w:eastAsia="Times New Roman" w:hAnsi="Times New Roman" w:cs="Times New Roman"/>
          <w:bCs/>
          <w:sz w:val="24"/>
          <w:szCs w:val="24"/>
          <w:lang w:val="ru-RU"/>
        </w:rPr>
        <w:t xml:space="preserve">2019  г. годишен бюджет от </w:t>
      </w:r>
      <w:r w:rsidRPr="00C011DE">
        <w:rPr>
          <w:rFonts w:ascii="Times New Roman" w:eastAsia="Times New Roman" w:hAnsi="Times New Roman" w:cs="Times New Roman"/>
          <w:bCs/>
          <w:sz w:val="24"/>
          <w:szCs w:val="24"/>
        </w:rPr>
        <w:t>781 397</w:t>
      </w:r>
      <w:r w:rsidRPr="00C011DE">
        <w:rPr>
          <w:rFonts w:ascii="Times New Roman" w:eastAsia="Times New Roman" w:hAnsi="Times New Roman" w:cs="Times New Roman"/>
          <w:bCs/>
          <w:sz w:val="24"/>
          <w:szCs w:val="24"/>
          <w:lang w:val="ru-RU"/>
        </w:rPr>
        <w:t xml:space="preserve">  лв., отчетният им размер  възлиза на</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834 122</w:t>
      </w:r>
      <w:r w:rsidRPr="00C011DE">
        <w:rPr>
          <w:rFonts w:ascii="Times New Roman" w:eastAsia="Times New Roman" w:hAnsi="Times New Roman" w:cs="Times New Roman"/>
          <w:bCs/>
          <w:sz w:val="24"/>
          <w:szCs w:val="24"/>
          <w:lang w:val="ru-RU"/>
        </w:rPr>
        <w:t xml:space="preserve"> лв., което е </w:t>
      </w:r>
      <w:r w:rsidRPr="00C011DE">
        <w:rPr>
          <w:rFonts w:ascii="Times New Roman" w:eastAsia="Times New Roman" w:hAnsi="Times New Roman" w:cs="Times New Roman"/>
          <w:b/>
          <w:sz w:val="24"/>
          <w:szCs w:val="24"/>
          <w:lang w:val="ru-RU"/>
        </w:rPr>
        <w:t>със 91 856</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b/>
          <w:sz w:val="24"/>
          <w:szCs w:val="24"/>
          <w:lang w:val="ru-RU"/>
        </w:rPr>
        <w:t xml:space="preserve">лв.  </w:t>
      </w:r>
      <w:r w:rsidRPr="00C011DE">
        <w:rPr>
          <w:rFonts w:ascii="Times New Roman" w:eastAsia="Times New Roman" w:hAnsi="Times New Roman" w:cs="Times New Roman"/>
          <w:b/>
          <w:bCs/>
          <w:sz w:val="24"/>
          <w:szCs w:val="24"/>
        </w:rPr>
        <w:t>повече</w:t>
      </w:r>
      <w:r w:rsidRPr="00C011DE">
        <w:rPr>
          <w:rFonts w:ascii="Times New Roman" w:eastAsia="Times New Roman" w:hAnsi="Times New Roman" w:cs="Times New Roman"/>
          <w:bCs/>
          <w:sz w:val="24"/>
          <w:szCs w:val="24"/>
          <w:lang w:val="ru-RU"/>
        </w:rPr>
        <w:t xml:space="preserve"> спрямо отчета за същия период на предходната 2018 г.</w:t>
      </w:r>
    </w:p>
    <w:p w:rsidR="00C011DE" w:rsidRPr="00C011DE" w:rsidRDefault="00C011DE" w:rsidP="00C011DE">
      <w:pPr>
        <w:spacing w:after="0" w:line="240" w:lineRule="auto"/>
        <w:jc w:val="both"/>
        <w:rPr>
          <w:rFonts w:ascii="Times New Roman" w:eastAsia="Times New Roman" w:hAnsi="Times New Roman" w:cs="Times New Roman"/>
          <w:b/>
          <w:bCs/>
          <w:sz w:val="24"/>
          <w:szCs w:val="24"/>
          <w:lang w:eastAsia="bg-BG"/>
        </w:rPr>
      </w:pPr>
      <w:r w:rsidRPr="00C011DE">
        <w:rPr>
          <w:rFonts w:ascii="Times New Roman" w:eastAsia="Times New Roman" w:hAnsi="Times New Roman" w:cs="Times New Roman"/>
          <w:b/>
          <w:bCs/>
          <w:sz w:val="24"/>
          <w:szCs w:val="24"/>
          <w:lang w:eastAsia="bg-BG"/>
        </w:rPr>
        <w:t>Данъчни приходи</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Общите постъпления  от местни приходи по бюджета на общината към 31/12/2019 г.</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са 297 745 лв. </w:t>
      </w:r>
      <w:r w:rsidRPr="00C011DE">
        <w:rPr>
          <w:rFonts w:ascii="Times New Roman" w:eastAsia="Times New Roman" w:hAnsi="Times New Roman" w:cs="Times New Roman"/>
          <w:sz w:val="24"/>
          <w:szCs w:val="24"/>
          <w:lang w:val="ru-RU" w:eastAsia="bg-BG"/>
        </w:rPr>
        <w:t xml:space="preserve"> </w:t>
      </w:r>
      <w:r w:rsidRPr="00C011DE">
        <w:rPr>
          <w:rFonts w:ascii="Times New Roman" w:eastAsia="Times New Roman" w:hAnsi="Times New Roman" w:cs="Times New Roman"/>
          <w:sz w:val="24"/>
          <w:szCs w:val="24"/>
          <w:lang w:eastAsia="bg-BG"/>
        </w:rPr>
        <w:t>са от данъчни</w:t>
      </w:r>
      <w:r w:rsidRPr="00C011DE">
        <w:rPr>
          <w:rFonts w:ascii="Times New Roman" w:eastAsia="Times New Roman" w:hAnsi="Times New Roman" w:cs="Times New Roman"/>
          <w:color w:val="CC00CC"/>
          <w:sz w:val="24"/>
          <w:szCs w:val="24"/>
          <w:lang w:eastAsia="bg-BG"/>
        </w:rPr>
        <w:t xml:space="preserve"> </w:t>
      </w:r>
      <w:r w:rsidRPr="00C011DE">
        <w:rPr>
          <w:rFonts w:ascii="Times New Roman" w:eastAsia="Times New Roman" w:hAnsi="Times New Roman" w:cs="Times New Roman"/>
          <w:sz w:val="24"/>
          <w:szCs w:val="24"/>
          <w:lang w:eastAsia="bg-BG"/>
        </w:rPr>
        <w:t xml:space="preserve">приходи. Спрямо уточненият бюджет, който е в размер на 235 600 лв., изпълнението е 126,38 на сто, като са събрани </w:t>
      </w:r>
      <w:r w:rsidRPr="00C011DE">
        <w:rPr>
          <w:rFonts w:ascii="Times New Roman" w:eastAsia="Times New Roman" w:hAnsi="Times New Roman" w:cs="Times New Roman"/>
          <w:b/>
          <w:sz w:val="24"/>
          <w:szCs w:val="24"/>
          <w:lang w:eastAsia="bg-BG"/>
        </w:rPr>
        <w:t>57 598</w:t>
      </w:r>
      <w:r w:rsidRPr="00C011DE">
        <w:rPr>
          <w:rFonts w:ascii="Times New Roman" w:eastAsia="Times New Roman" w:hAnsi="Times New Roman" w:cs="Times New Roman"/>
          <w:b/>
          <w:bCs/>
          <w:sz w:val="24"/>
          <w:szCs w:val="24"/>
          <w:lang w:eastAsia="bg-BG"/>
        </w:rPr>
        <w:t xml:space="preserve"> лв. в повече</w:t>
      </w:r>
      <w:r w:rsidRPr="00C011DE">
        <w:rPr>
          <w:rFonts w:ascii="Times New Roman" w:eastAsia="Times New Roman" w:hAnsi="Times New Roman" w:cs="Times New Roman"/>
          <w:sz w:val="24"/>
          <w:szCs w:val="24"/>
          <w:lang w:eastAsia="bg-BG"/>
        </w:rPr>
        <w:t xml:space="preserve"> спрямо същия период на 2018 г. </w:t>
      </w:r>
    </w:p>
    <w:p w:rsidR="00C011DE" w:rsidRPr="00C011DE" w:rsidRDefault="00C011DE" w:rsidP="00C011DE">
      <w:pPr>
        <w:numPr>
          <w:ilvl w:val="0"/>
          <w:numId w:val="11"/>
        </w:numPr>
        <w:spacing w:after="0" w:line="240" w:lineRule="auto"/>
        <w:contextualSpacing/>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
          <w:sz w:val="24"/>
          <w:szCs w:val="24"/>
          <w:lang w:eastAsia="bg-BG"/>
        </w:rPr>
        <w:t>данък върху недвижимите имоти</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color w:val="FF0000"/>
          <w:sz w:val="24"/>
          <w:szCs w:val="24"/>
          <w:lang w:eastAsia="bg-BG"/>
        </w:rPr>
      </w:pPr>
      <w:r w:rsidRPr="00C011DE">
        <w:rPr>
          <w:rFonts w:ascii="Times New Roman" w:eastAsia="Times New Roman" w:hAnsi="Times New Roman" w:cs="Times New Roman"/>
          <w:bCs/>
          <w:sz w:val="24"/>
          <w:szCs w:val="24"/>
          <w:lang w:eastAsia="bg-BG"/>
        </w:rPr>
        <w:lastRenderedPageBreak/>
        <w:t xml:space="preserve">            </w:t>
      </w:r>
      <w:r w:rsidRPr="00C011DE">
        <w:rPr>
          <w:rFonts w:ascii="Times New Roman" w:eastAsia="Times New Roman" w:hAnsi="Times New Roman" w:cs="Times New Roman"/>
          <w:sz w:val="24"/>
          <w:szCs w:val="24"/>
          <w:lang w:eastAsia="bg-BG"/>
        </w:rPr>
        <w:t xml:space="preserve">Изпълнението към 31/12/2019 г. е 52 182 лв., при уточнен бюджет за годината 45 000 лв. или </w:t>
      </w:r>
      <w:r w:rsidRPr="00C011DE">
        <w:rPr>
          <w:rFonts w:ascii="Times New Roman" w:eastAsia="Times New Roman" w:hAnsi="Times New Roman" w:cs="Times New Roman"/>
          <w:b/>
          <w:sz w:val="24"/>
          <w:szCs w:val="24"/>
          <w:lang w:eastAsia="bg-BG"/>
        </w:rPr>
        <w:t>115,96</w:t>
      </w:r>
      <w:r w:rsidRPr="00C011DE">
        <w:rPr>
          <w:rFonts w:ascii="Times New Roman" w:eastAsia="Times New Roman" w:hAnsi="Times New Roman" w:cs="Times New Roman"/>
          <w:b/>
          <w:bCs/>
          <w:sz w:val="24"/>
          <w:szCs w:val="24"/>
          <w:lang w:eastAsia="bg-BG"/>
        </w:rPr>
        <w:t>%.</w:t>
      </w:r>
      <w:r w:rsidRPr="00C011DE">
        <w:rPr>
          <w:rFonts w:ascii="Times New Roman" w:eastAsia="Times New Roman" w:hAnsi="Times New Roman" w:cs="Times New Roman"/>
          <w:sz w:val="24"/>
          <w:szCs w:val="24"/>
          <w:lang w:eastAsia="bg-BG"/>
        </w:rPr>
        <w:t xml:space="preserve"> Спрямо същия период на 2018 г. са събрани </w:t>
      </w: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bCs/>
          <w:sz w:val="24"/>
          <w:szCs w:val="24"/>
          <w:lang w:eastAsia="bg-BG"/>
        </w:rPr>
        <w:t>в повече</w:t>
      </w: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bCs/>
          <w:sz w:val="24"/>
          <w:szCs w:val="24"/>
          <w:lang w:eastAsia="bg-BG"/>
        </w:rPr>
        <w:t>с 5 445</w:t>
      </w: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Cs/>
          <w:sz w:val="24"/>
          <w:szCs w:val="24"/>
          <w:lang w:eastAsia="bg-BG"/>
        </w:rPr>
        <w:t xml:space="preserve">лв. </w:t>
      </w: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bCs/>
          <w:sz w:val="24"/>
          <w:szCs w:val="24"/>
          <w:lang w:eastAsia="bg-BG"/>
        </w:rPr>
        <w:t>От недобори са събрани</w:t>
      </w:r>
      <w:r w:rsidRPr="00C011DE">
        <w:rPr>
          <w:rFonts w:ascii="Times New Roman" w:eastAsia="Times New Roman" w:hAnsi="Times New Roman" w:cs="Times New Roman"/>
          <w:bCs/>
          <w:sz w:val="24"/>
          <w:szCs w:val="24"/>
          <w:lang w:val="en-US" w:eastAsia="bg-BG"/>
        </w:rPr>
        <w:t xml:space="preserve"> </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Cs/>
          <w:sz w:val="24"/>
          <w:szCs w:val="24"/>
          <w:lang w:val="en-US" w:eastAsia="bg-BG"/>
        </w:rPr>
        <w:t>9</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Cs/>
          <w:sz w:val="24"/>
          <w:szCs w:val="24"/>
          <w:lang w:val="en-US" w:eastAsia="bg-BG"/>
        </w:rPr>
        <w:t>837</w:t>
      </w:r>
      <w:r w:rsidRPr="00C011DE">
        <w:rPr>
          <w:rFonts w:ascii="Times New Roman" w:eastAsia="Times New Roman" w:hAnsi="Times New Roman" w:cs="Times New Roman"/>
          <w:bCs/>
          <w:sz w:val="24"/>
          <w:szCs w:val="24"/>
          <w:lang w:eastAsia="bg-BG"/>
        </w:rPr>
        <w:t xml:space="preserve"> лв.</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 </w:t>
      </w:r>
      <w:r w:rsidRPr="00C011DE">
        <w:rPr>
          <w:rFonts w:ascii="Times New Roman" w:eastAsia="Times New Roman" w:hAnsi="Times New Roman" w:cs="Times New Roman"/>
          <w:b/>
          <w:sz w:val="24"/>
          <w:szCs w:val="24"/>
          <w:lang w:eastAsia="bg-BG"/>
        </w:rPr>
        <w:t>данък върху превозните средства</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color w:val="FF0000"/>
          <w:sz w:val="24"/>
          <w:szCs w:val="24"/>
          <w:lang w:eastAsia="bg-BG"/>
        </w:rPr>
      </w:pPr>
      <w:r w:rsidRPr="00C011DE">
        <w:rPr>
          <w:rFonts w:ascii="Times New Roman" w:eastAsia="Times New Roman" w:hAnsi="Times New Roman" w:cs="Times New Roman"/>
          <w:bCs/>
          <w:sz w:val="24"/>
          <w:szCs w:val="24"/>
          <w:lang w:eastAsia="bg-BG"/>
        </w:rPr>
        <w:t>По о</w:t>
      </w:r>
      <w:r w:rsidRPr="00C011DE">
        <w:rPr>
          <w:rFonts w:ascii="Times New Roman" w:eastAsia="Times New Roman" w:hAnsi="Times New Roman" w:cs="Times New Roman"/>
          <w:sz w:val="24"/>
          <w:szCs w:val="24"/>
          <w:lang w:eastAsia="bg-BG"/>
        </w:rPr>
        <w:t xml:space="preserve">тчет към 31/12/2019 г. са постъпили 206 902 лв., при уточнен бюджет за годината  152 000 лв. или изпълнение </w:t>
      </w:r>
      <w:r w:rsidRPr="00C011DE">
        <w:rPr>
          <w:rFonts w:ascii="Times New Roman" w:eastAsia="Times New Roman" w:hAnsi="Times New Roman" w:cs="Times New Roman"/>
          <w:b/>
          <w:sz w:val="24"/>
          <w:szCs w:val="24"/>
          <w:lang w:eastAsia="bg-BG"/>
        </w:rPr>
        <w:t>136,12</w:t>
      </w:r>
      <w:r w:rsidRPr="00C011DE">
        <w:rPr>
          <w:rFonts w:ascii="Times New Roman" w:eastAsia="Times New Roman" w:hAnsi="Times New Roman" w:cs="Times New Roman"/>
          <w:bCs/>
          <w:sz w:val="24"/>
          <w:szCs w:val="24"/>
          <w:lang w:eastAsia="bg-BG"/>
        </w:rPr>
        <w:t>%,</w:t>
      </w:r>
      <w:r w:rsidRPr="00C011DE">
        <w:rPr>
          <w:rFonts w:ascii="Times New Roman" w:eastAsia="Times New Roman" w:hAnsi="Times New Roman" w:cs="Times New Roman"/>
          <w:sz w:val="24"/>
          <w:szCs w:val="24"/>
          <w:lang w:eastAsia="bg-BG"/>
        </w:rPr>
        <w:t xml:space="preserve"> събрани с  54 042</w:t>
      </w: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bCs/>
          <w:sz w:val="24"/>
          <w:szCs w:val="24"/>
          <w:lang w:eastAsia="bg-BG"/>
        </w:rPr>
        <w:t xml:space="preserve">лв. повече </w:t>
      </w:r>
      <w:r w:rsidRPr="00C011DE">
        <w:rPr>
          <w:rFonts w:ascii="Times New Roman" w:eastAsia="Times New Roman" w:hAnsi="Times New Roman" w:cs="Times New Roman"/>
          <w:sz w:val="24"/>
          <w:szCs w:val="24"/>
          <w:lang w:eastAsia="bg-BG"/>
        </w:rPr>
        <w:t xml:space="preserve"> в сравнение със същия период на 2018 г.</w:t>
      </w:r>
      <w:r w:rsidRPr="00C011DE">
        <w:rPr>
          <w:rFonts w:ascii="Times New Roman" w:eastAsia="Times New Roman" w:hAnsi="Times New Roman" w:cs="Times New Roman"/>
          <w:bCs/>
          <w:sz w:val="24"/>
          <w:szCs w:val="24"/>
          <w:lang w:eastAsia="bg-BG"/>
        </w:rPr>
        <w:t xml:space="preserve"> От недобори са събрани</w:t>
      </w:r>
      <w:r w:rsidRPr="00C011DE">
        <w:rPr>
          <w:rFonts w:ascii="Times New Roman" w:eastAsia="Times New Roman" w:hAnsi="Times New Roman" w:cs="Times New Roman"/>
          <w:bCs/>
          <w:sz w:val="24"/>
          <w:szCs w:val="24"/>
          <w:lang w:val="en-US" w:eastAsia="bg-BG"/>
        </w:rPr>
        <w:t xml:space="preserve"> </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Cs/>
          <w:sz w:val="24"/>
          <w:szCs w:val="24"/>
          <w:lang w:val="en-US" w:eastAsia="bg-BG"/>
        </w:rPr>
        <w:t>46 677</w:t>
      </w:r>
      <w:r w:rsidRPr="00C011DE">
        <w:rPr>
          <w:rFonts w:ascii="Times New Roman" w:eastAsia="Times New Roman" w:hAnsi="Times New Roman" w:cs="Times New Roman"/>
          <w:bCs/>
          <w:sz w:val="24"/>
          <w:szCs w:val="24"/>
          <w:lang w:eastAsia="bg-BG"/>
        </w:rPr>
        <w:t xml:space="preserve"> лв.</w:t>
      </w:r>
    </w:p>
    <w:p w:rsidR="00C011DE" w:rsidRPr="00C011DE" w:rsidRDefault="00C011DE" w:rsidP="00C011DE">
      <w:pPr>
        <w:shd w:val="clear" w:color="auto" w:fill="FFFFFF"/>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Преизпълнението се дължи на: </w:t>
      </w:r>
    </w:p>
    <w:p w:rsidR="00C011DE" w:rsidRPr="00C011DE" w:rsidRDefault="00C011DE" w:rsidP="00C011DE">
      <w:pPr>
        <w:shd w:val="clear" w:color="auto" w:fill="FFFFFF"/>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трансфер на данни от КАТ, с автоматично генериране на задължение за данък върху превозните средства;</w:t>
      </w:r>
    </w:p>
    <w:p w:rsidR="00C011DE" w:rsidRPr="00C011DE" w:rsidRDefault="00C011DE" w:rsidP="00C011DE">
      <w:pPr>
        <w:shd w:val="clear" w:color="auto" w:fill="FFFFFF"/>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изпратени покани по чл. 4 и чл. 9 от Закона за местните данъци и такси за принудително събиране, е постигнат завишен резултат на събираемостта;</w:t>
      </w:r>
    </w:p>
    <w:p w:rsidR="00C011DE" w:rsidRPr="00C011DE" w:rsidRDefault="00C011DE" w:rsidP="00C011DE">
      <w:pPr>
        <w:shd w:val="clear" w:color="auto" w:fill="FFFFFF"/>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събрани недобори.</w:t>
      </w:r>
    </w:p>
    <w:p w:rsidR="00C011DE" w:rsidRPr="00C011DE" w:rsidRDefault="00C011DE" w:rsidP="00C011DE">
      <w:pPr>
        <w:shd w:val="clear" w:color="auto" w:fill="FFFFFF"/>
        <w:spacing w:after="0" w:line="240" w:lineRule="auto"/>
        <w:ind w:firstLine="708"/>
        <w:jc w:val="both"/>
        <w:rPr>
          <w:rFonts w:ascii="Times New Roman" w:eastAsia="Times New Roman" w:hAnsi="Times New Roman" w:cs="Times New Roman"/>
          <w:color w:val="000000"/>
          <w:spacing w:val="-1"/>
          <w:sz w:val="24"/>
          <w:szCs w:val="24"/>
          <w:lang w:eastAsia="bg-BG"/>
        </w:rPr>
      </w:pPr>
      <w:r w:rsidRPr="00C011DE">
        <w:rPr>
          <w:rFonts w:ascii="Times New Roman" w:eastAsia="Times New Roman" w:hAnsi="Times New Roman" w:cs="Times New Roman"/>
          <w:color w:val="000000"/>
          <w:spacing w:val="-1"/>
          <w:sz w:val="24"/>
          <w:szCs w:val="24"/>
          <w:lang w:eastAsia="bg-BG"/>
        </w:rPr>
        <w:t xml:space="preserve">Местни данъци и такси използват максимално предоставените  законови възможности, свързани с повишаване събираемостта от данък МПС /моторни превозни средства/. </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 </w:t>
      </w:r>
      <w:r w:rsidRPr="00C011DE">
        <w:rPr>
          <w:rFonts w:ascii="Times New Roman" w:eastAsia="Times New Roman" w:hAnsi="Times New Roman" w:cs="Times New Roman"/>
          <w:b/>
          <w:sz w:val="24"/>
          <w:szCs w:val="24"/>
          <w:lang w:eastAsia="bg-BG"/>
        </w:rPr>
        <w:t>данък при възмездно придобиване на имущество и дарения</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bCs/>
          <w:color w:val="FF00FF"/>
          <w:sz w:val="24"/>
          <w:szCs w:val="24"/>
          <w:lang w:eastAsia="bg-BG"/>
        </w:rPr>
      </w:pPr>
      <w:r w:rsidRPr="00C011DE">
        <w:rPr>
          <w:rFonts w:ascii="Times New Roman" w:eastAsia="Times New Roman" w:hAnsi="Times New Roman" w:cs="Times New Roman"/>
          <w:sz w:val="24"/>
          <w:szCs w:val="24"/>
          <w:lang w:eastAsia="bg-BG"/>
        </w:rPr>
        <w:t xml:space="preserve">           За отчетният период  е  30 018  лв. при разчет  по бюджета  за годината 30 000 лв. или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00,06</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sz w:val="24"/>
          <w:szCs w:val="24"/>
          <w:lang w:eastAsia="bg-BG"/>
        </w:rPr>
        <w:t>Спрямо  същият период на 2018 г. са постъпили с 3 095 лв. по-малко.</w:t>
      </w:r>
      <w:r w:rsidRPr="00C011DE">
        <w:rPr>
          <w:rFonts w:ascii="Times New Roman" w:eastAsia="Times New Roman" w:hAnsi="Times New Roman" w:cs="Times New Roman"/>
          <w:bCs/>
          <w:color w:val="FF00FF"/>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
          <w:sz w:val="24"/>
          <w:szCs w:val="24"/>
          <w:lang w:eastAsia="bg-BG"/>
        </w:rPr>
        <w:t>Патентният данък</w:t>
      </w:r>
      <w:r w:rsidRPr="00C011DE">
        <w:rPr>
          <w:rFonts w:ascii="Times New Roman" w:eastAsia="Times New Roman" w:hAnsi="Times New Roman" w:cs="Times New Roman"/>
          <w:bCs/>
          <w:sz w:val="24"/>
          <w:szCs w:val="24"/>
          <w:lang w:eastAsia="bg-BG"/>
        </w:rPr>
        <w:t xml:space="preserve"> е с изпълнение 6 699 лв., при уточнен бюджет 7 000 лв. или 95,70%. Спрямо същият период на 2018 г. са събрани с 727  лв. в повече. </w:t>
      </w:r>
    </w:p>
    <w:p w:rsidR="00C011DE" w:rsidRPr="00C011DE" w:rsidRDefault="00C011DE" w:rsidP="00C011DE">
      <w:pPr>
        <w:spacing w:after="0" w:line="240" w:lineRule="auto"/>
        <w:ind w:firstLine="540"/>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
          <w:sz w:val="24"/>
          <w:szCs w:val="24"/>
          <w:lang w:eastAsia="bg-BG"/>
        </w:rPr>
        <w:t xml:space="preserve">   Туристическият данък</w:t>
      </w:r>
      <w:r w:rsidRPr="00C011DE">
        <w:rPr>
          <w:rFonts w:ascii="Times New Roman" w:eastAsia="Times New Roman" w:hAnsi="Times New Roman" w:cs="Times New Roman"/>
          <w:bCs/>
          <w:sz w:val="24"/>
          <w:szCs w:val="24"/>
          <w:lang w:eastAsia="bg-BG"/>
        </w:rPr>
        <w:t xml:space="preserve"> е с изпълнение 1 936 лв. или 121,00%. </w:t>
      </w:r>
    </w:p>
    <w:p w:rsidR="00C011DE" w:rsidRPr="00C011DE" w:rsidRDefault="00C011DE" w:rsidP="00C011DE">
      <w:pPr>
        <w:spacing w:after="0" w:line="240" w:lineRule="auto"/>
        <w:ind w:firstLine="708"/>
        <w:jc w:val="both"/>
        <w:rPr>
          <w:rFonts w:ascii="Times New Roman" w:eastAsia="Times New Roman" w:hAnsi="Times New Roman" w:cs="Times New Roman"/>
          <w:b/>
          <w:bCs/>
          <w:sz w:val="24"/>
          <w:szCs w:val="24"/>
          <w:lang w:eastAsia="bg-BG"/>
        </w:rPr>
      </w:pPr>
      <w:r w:rsidRPr="00C011DE">
        <w:rPr>
          <w:rFonts w:ascii="Times New Roman" w:eastAsia="Times New Roman" w:hAnsi="Times New Roman" w:cs="Times New Roman"/>
          <w:b/>
          <w:bCs/>
          <w:sz w:val="24"/>
          <w:szCs w:val="24"/>
          <w:lang w:eastAsia="bg-BG"/>
        </w:rPr>
        <w:t>Неданъчни приходи</w:t>
      </w:r>
    </w:p>
    <w:p w:rsidR="00C011DE" w:rsidRPr="00C011DE" w:rsidRDefault="00C011DE" w:rsidP="00C011DE">
      <w:pPr>
        <w:spacing w:after="0" w:line="240" w:lineRule="auto"/>
        <w:jc w:val="both"/>
        <w:rPr>
          <w:rFonts w:ascii="Times New Roman" w:eastAsia="Times New Roman" w:hAnsi="Times New Roman" w:cs="Times New Roman"/>
          <w:b/>
          <w:bCs/>
          <w:sz w:val="24"/>
          <w:szCs w:val="24"/>
          <w:lang w:eastAsia="bg-BG"/>
        </w:rPr>
      </w:pPr>
      <w:r w:rsidRPr="00C011DE">
        <w:rPr>
          <w:rFonts w:ascii="Times New Roman" w:eastAsia="Times New Roman" w:hAnsi="Times New Roman" w:cs="Times New Roman"/>
          <w:sz w:val="24"/>
          <w:szCs w:val="24"/>
          <w:lang w:eastAsia="bg-BG"/>
        </w:rPr>
        <w:t xml:space="preserve">          Към 31/12/2019 г. неданъчните приходи възлизат на 536 377 лв. при план 545 797 лв. или 98,27%. Изпълнението спрямо същия период на 2018 г. е с 34 258 лв. повече</w:t>
      </w: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bCs/>
          <w:sz w:val="24"/>
          <w:szCs w:val="24"/>
          <w:lang w:val="ru-RU" w:eastAsia="bg-BG"/>
        </w:rPr>
      </w:pPr>
      <w:r w:rsidRPr="00C011DE">
        <w:rPr>
          <w:rFonts w:ascii="Times New Roman" w:eastAsia="Times New Roman" w:hAnsi="Times New Roman" w:cs="Times New Roman"/>
          <w:bCs/>
          <w:sz w:val="24"/>
          <w:szCs w:val="24"/>
          <w:lang w:eastAsia="bg-BG"/>
        </w:rPr>
        <w:t xml:space="preserve">           Те включват </w:t>
      </w:r>
      <w:r w:rsidRPr="00C011DE">
        <w:rPr>
          <w:rFonts w:ascii="Times New Roman" w:eastAsia="Times New Roman" w:hAnsi="Times New Roman" w:cs="Times New Roman"/>
          <w:b/>
          <w:sz w:val="24"/>
          <w:szCs w:val="24"/>
          <w:lang w:eastAsia="bg-BG"/>
        </w:rPr>
        <w:t>приходи и доходи от собственост</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sz w:val="24"/>
          <w:szCs w:val="24"/>
          <w:lang w:val="ru-RU" w:eastAsia="bg-BG"/>
        </w:rPr>
        <w:t xml:space="preserve">изпълнението към периода е 96,68% или </w:t>
      </w:r>
      <w:r w:rsidRPr="00C011DE">
        <w:rPr>
          <w:rFonts w:ascii="Times New Roman" w:eastAsia="Times New Roman" w:hAnsi="Times New Roman" w:cs="Times New Roman"/>
          <w:sz w:val="24"/>
          <w:szCs w:val="24"/>
          <w:lang w:eastAsia="bg-BG"/>
        </w:rPr>
        <w:t>176 820</w:t>
      </w:r>
      <w:r w:rsidRPr="00C011DE">
        <w:rPr>
          <w:rFonts w:ascii="Times New Roman" w:eastAsia="Times New Roman" w:hAnsi="Times New Roman" w:cs="Times New Roman"/>
          <w:sz w:val="24"/>
          <w:szCs w:val="24"/>
          <w:lang w:val="ru-RU" w:eastAsia="bg-BG"/>
        </w:rPr>
        <w:t xml:space="preserve"> лв.</w:t>
      </w:r>
      <w:r w:rsidRPr="00C011DE">
        <w:rPr>
          <w:rFonts w:ascii="Times New Roman" w:eastAsia="Times New Roman" w:hAnsi="Times New Roman" w:cs="Times New Roman"/>
          <w:sz w:val="24"/>
          <w:szCs w:val="24"/>
          <w:lang w:eastAsia="bg-BG"/>
        </w:rPr>
        <w:t>, от които 9 419 лв. са реализирани приходи от СУ „Хр. Смирненски”, гр. Гурково по сключен договор за отдадена земя под наем. Спрямо отчетният период на 201</w:t>
      </w:r>
      <w:r w:rsidRPr="00C011DE">
        <w:rPr>
          <w:rFonts w:ascii="Times New Roman" w:eastAsia="Times New Roman" w:hAnsi="Times New Roman" w:cs="Times New Roman"/>
          <w:sz w:val="24"/>
          <w:szCs w:val="24"/>
          <w:lang w:val="en-US" w:eastAsia="bg-BG"/>
        </w:rPr>
        <w:t>8</w:t>
      </w:r>
      <w:r w:rsidRPr="00C011DE">
        <w:rPr>
          <w:rFonts w:ascii="Times New Roman" w:eastAsia="Times New Roman" w:hAnsi="Times New Roman" w:cs="Times New Roman"/>
          <w:sz w:val="24"/>
          <w:szCs w:val="24"/>
          <w:lang w:eastAsia="bg-BG"/>
        </w:rPr>
        <w:t xml:space="preserve"> г. се реализирани в повече приходи с </w:t>
      </w:r>
      <w:r w:rsidRPr="00C011DE">
        <w:rPr>
          <w:rFonts w:ascii="Times New Roman" w:eastAsia="Times New Roman" w:hAnsi="Times New Roman" w:cs="Times New Roman"/>
          <w:sz w:val="24"/>
          <w:szCs w:val="24"/>
          <w:lang w:val="en-US" w:eastAsia="bg-BG"/>
        </w:rPr>
        <w:t>47 176</w:t>
      </w:r>
      <w:r w:rsidRPr="00C011DE">
        <w:rPr>
          <w:rFonts w:ascii="Times New Roman" w:eastAsia="Times New Roman" w:hAnsi="Times New Roman" w:cs="Times New Roman"/>
          <w:sz w:val="24"/>
          <w:szCs w:val="24"/>
          <w:lang w:eastAsia="bg-BG"/>
        </w:rPr>
        <w:t xml:space="preserve"> лв. </w:t>
      </w:r>
      <w:r w:rsidRPr="00C011DE">
        <w:rPr>
          <w:rFonts w:ascii="Times New Roman" w:eastAsia="Times New Roman" w:hAnsi="Times New Roman" w:cs="Times New Roman"/>
          <w:sz w:val="24"/>
          <w:szCs w:val="24"/>
          <w:lang w:val="ru-RU"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Cs/>
          <w:sz w:val="24"/>
          <w:szCs w:val="24"/>
          <w:lang w:eastAsia="bg-BG"/>
        </w:rPr>
        <w:t xml:space="preserve">  Приходите от </w:t>
      </w:r>
      <w:r w:rsidRPr="00C011DE">
        <w:rPr>
          <w:rFonts w:ascii="Times New Roman" w:eastAsia="Times New Roman" w:hAnsi="Times New Roman" w:cs="Times New Roman"/>
          <w:b/>
          <w:sz w:val="24"/>
          <w:szCs w:val="24"/>
          <w:lang w:eastAsia="bg-BG"/>
        </w:rPr>
        <w:t>наеми на имущество</w:t>
      </w:r>
      <w:r w:rsidRPr="00C011DE">
        <w:rPr>
          <w:rFonts w:ascii="Times New Roman" w:eastAsia="Times New Roman" w:hAnsi="Times New Roman" w:cs="Times New Roman"/>
          <w:bCs/>
          <w:sz w:val="24"/>
          <w:szCs w:val="24"/>
          <w:lang w:eastAsia="bg-BG"/>
        </w:rPr>
        <w:t>,  разчетени в размер на 1</w:t>
      </w:r>
      <w:r w:rsidRPr="00C011DE">
        <w:rPr>
          <w:rFonts w:ascii="Times New Roman" w:eastAsia="Times New Roman" w:hAnsi="Times New Roman" w:cs="Times New Roman"/>
          <w:bCs/>
          <w:sz w:val="24"/>
          <w:szCs w:val="24"/>
          <w:lang w:val="en-US" w:eastAsia="bg-BG"/>
        </w:rPr>
        <w:t>54 270</w:t>
      </w:r>
      <w:r w:rsidRPr="00C011DE">
        <w:rPr>
          <w:rFonts w:ascii="Times New Roman" w:eastAsia="Times New Roman" w:hAnsi="Times New Roman" w:cs="Times New Roman"/>
          <w:bCs/>
          <w:sz w:val="24"/>
          <w:szCs w:val="24"/>
          <w:lang w:eastAsia="bg-BG"/>
        </w:rPr>
        <w:t xml:space="preserve"> лв. изпълнението е </w:t>
      </w:r>
      <w:r w:rsidRPr="00C011DE">
        <w:rPr>
          <w:rFonts w:ascii="Times New Roman" w:eastAsia="Times New Roman" w:hAnsi="Times New Roman" w:cs="Times New Roman"/>
          <w:bCs/>
          <w:sz w:val="24"/>
          <w:szCs w:val="24"/>
          <w:lang w:val="en-US" w:eastAsia="bg-BG"/>
        </w:rPr>
        <w:t>139285</w:t>
      </w:r>
      <w:r w:rsidRPr="00C011DE">
        <w:rPr>
          <w:rFonts w:ascii="Times New Roman" w:eastAsia="Times New Roman" w:hAnsi="Times New Roman" w:cs="Times New Roman"/>
          <w:bCs/>
          <w:sz w:val="24"/>
          <w:szCs w:val="24"/>
          <w:lang w:eastAsia="bg-BG"/>
        </w:rPr>
        <w:t xml:space="preserve"> лв. или</w:t>
      </w:r>
      <w:r w:rsidRPr="00C011DE">
        <w:rPr>
          <w:rFonts w:ascii="Times New Roman" w:eastAsia="Times New Roman" w:hAnsi="Times New Roman" w:cs="Times New Roman"/>
          <w:sz w:val="24"/>
          <w:szCs w:val="24"/>
          <w:lang w:val="ru-RU" w:eastAsia="bg-BG"/>
        </w:rPr>
        <w:t xml:space="preserve"> </w:t>
      </w:r>
      <w:r w:rsidRPr="00C011DE">
        <w:rPr>
          <w:rFonts w:ascii="Times New Roman" w:eastAsia="Times New Roman" w:hAnsi="Times New Roman" w:cs="Times New Roman"/>
          <w:sz w:val="24"/>
          <w:szCs w:val="24"/>
          <w:lang w:val="en-US" w:eastAsia="bg-BG"/>
        </w:rPr>
        <w:t>90</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29</w:t>
      </w:r>
      <w:r w:rsidRPr="00C011DE">
        <w:rPr>
          <w:rFonts w:ascii="Times New Roman" w:eastAsia="Times New Roman" w:hAnsi="Times New Roman" w:cs="Times New Roman"/>
          <w:sz w:val="24"/>
          <w:szCs w:val="24"/>
          <w:lang w:val="ru-RU" w:eastAsia="bg-BG"/>
        </w:rPr>
        <w:t xml:space="preserve">%. Към отчетният период  събраните приходи в повече с </w:t>
      </w:r>
      <w:r w:rsidRPr="00C011DE">
        <w:rPr>
          <w:rFonts w:ascii="Times New Roman" w:eastAsia="Times New Roman" w:hAnsi="Times New Roman" w:cs="Times New Roman"/>
          <w:sz w:val="24"/>
          <w:szCs w:val="24"/>
          <w:lang w:val="en-US" w:eastAsia="bg-BG"/>
        </w:rPr>
        <w:t>30 119</w:t>
      </w:r>
      <w:r w:rsidRPr="00C011DE">
        <w:rPr>
          <w:rFonts w:ascii="Times New Roman" w:eastAsia="Times New Roman" w:hAnsi="Times New Roman" w:cs="Times New Roman"/>
          <w:sz w:val="24"/>
          <w:szCs w:val="24"/>
          <w:lang w:val="ru-RU" w:eastAsia="bg-BG"/>
        </w:rPr>
        <w:t xml:space="preserve"> лв. спрямо предходната година.</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bCs/>
          <w:sz w:val="24"/>
          <w:szCs w:val="24"/>
          <w:lang w:eastAsia="bg-BG"/>
        </w:rPr>
        <w:t xml:space="preserve">           От </w:t>
      </w:r>
      <w:r w:rsidRPr="00C011DE">
        <w:rPr>
          <w:rFonts w:ascii="Times New Roman" w:eastAsia="Times New Roman" w:hAnsi="Times New Roman" w:cs="Times New Roman"/>
          <w:b/>
          <w:sz w:val="24"/>
          <w:szCs w:val="24"/>
          <w:lang w:eastAsia="bg-BG"/>
        </w:rPr>
        <w:t>наеми на земя</w:t>
      </w:r>
      <w:r w:rsidRPr="00C011DE">
        <w:rPr>
          <w:rFonts w:ascii="Times New Roman" w:eastAsia="Times New Roman" w:hAnsi="Times New Roman" w:cs="Times New Roman"/>
          <w:bCs/>
          <w:sz w:val="24"/>
          <w:szCs w:val="24"/>
          <w:lang w:eastAsia="bg-BG"/>
        </w:rPr>
        <w:t xml:space="preserve"> при разчет</w:t>
      </w:r>
      <w:r w:rsidRPr="00C011DE">
        <w:rPr>
          <w:rFonts w:ascii="Times New Roman" w:eastAsia="Times New Roman" w:hAnsi="Times New Roman" w:cs="Times New Roman"/>
          <w:bCs/>
          <w:sz w:val="24"/>
          <w:szCs w:val="24"/>
          <w:lang w:val="en-US" w:eastAsia="bg-BG"/>
        </w:rPr>
        <w:t xml:space="preserve"> 74 419</w:t>
      </w:r>
      <w:r w:rsidRPr="00C011DE">
        <w:rPr>
          <w:rFonts w:ascii="Times New Roman" w:eastAsia="Times New Roman" w:hAnsi="Times New Roman" w:cs="Times New Roman"/>
          <w:bCs/>
          <w:sz w:val="24"/>
          <w:szCs w:val="24"/>
          <w:lang w:eastAsia="bg-BG"/>
        </w:rPr>
        <w:t xml:space="preserve"> лв. и</w:t>
      </w:r>
      <w:r w:rsidRPr="00C011DE">
        <w:rPr>
          <w:rFonts w:ascii="Times New Roman" w:eastAsia="Times New Roman" w:hAnsi="Times New Roman" w:cs="Times New Roman"/>
          <w:sz w:val="24"/>
          <w:szCs w:val="24"/>
          <w:lang w:val="ru-RU" w:eastAsia="bg-BG"/>
        </w:rPr>
        <w:t xml:space="preserve">зпълнението е </w:t>
      </w:r>
      <w:r w:rsidRPr="00C011DE">
        <w:rPr>
          <w:rFonts w:ascii="Times New Roman" w:eastAsia="Times New Roman" w:hAnsi="Times New Roman" w:cs="Times New Roman"/>
          <w:sz w:val="24"/>
          <w:szCs w:val="24"/>
          <w:lang w:val="en-US" w:eastAsia="bg-BG"/>
        </w:rPr>
        <w:t>70 484</w:t>
      </w:r>
      <w:r w:rsidRPr="00C011DE">
        <w:rPr>
          <w:rFonts w:ascii="Times New Roman" w:eastAsia="Times New Roman" w:hAnsi="Times New Roman" w:cs="Times New Roman"/>
          <w:sz w:val="24"/>
          <w:szCs w:val="24"/>
          <w:lang w:val="ru-RU" w:eastAsia="bg-BG"/>
        </w:rPr>
        <w:t xml:space="preserve"> лв. или 94</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67</w:t>
      </w:r>
      <w:r w:rsidRPr="00C011DE">
        <w:rPr>
          <w:rFonts w:ascii="Times New Roman" w:eastAsia="Times New Roman" w:hAnsi="Times New Roman" w:cs="Times New Roman"/>
          <w:sz w:val="24"/>
          <w:szCs w:val="24"/>
          <w:lang w:val="ru-RU" w:eastAsia="bg-BG"/>
        </w:rPr>
        <w:t>%. В сравнение със същия период на 201</w:t>
      </w:r>
      <w:r w:rsidRPr="00C011DE">
        <w:rPr>
          <w:rFonts w:ascii="Times New Roman" w:eastAsia="Times New Roman" w:hAnsi="Times New Roman" w:cs="Times New Roman"/>
          <w:sz w:val="24"/>
          <w:szCs w:val="24"/>
          <w:lang w:val="en-US" w:eastAsia="bg-BG"/>
        </w:rPr>
        <w:t>8</w:t>
      </w:r>
      <w:r w:rsidRPr="00C011DE">
        <w:rPr>
          <w:rFonts w:ascii="Times New Roman" w:eastAsia="Times New Roman" w:hAnsi="Times New Roman" w:cs="Times New Roman"/>
          <w:sz w:val="24"/>
          <w:szCs w:val="24"/>
          <w:lang w:val="ru-RU" w:eastAsia="bg-BG"/>
        </w:rPr>
        <w:t xml:space="preserve"> г. събраните приходи са п</w:t>
      </w:r>
      <w:r w:rsidRPr="00C011DE">
        <w:rPr>
          <w:rFonts w:ascii="Times New Roman" w:eastAsia="Times New Roman" w:hAnsi="Times New Roman" w:cs="Times New Roman"/>
          <w:sz w:val="24"/>
          <w:szCs w:val="24"/>
          <w:lang w:eastAsia="bg-BG"/>
        </w:rPr>
        <w:t>овече</w:t>
      </w:r>
      <w:r w:rsidRPr="00C011DE">
        <w:rPr>
          <w:rFonts w:ascii="Times New Roman" w:eastAsia="Times New Roman" w:hAnsi="Times New Roman" w:cs="Times New Roman"/>
          <w:sz w:val="24"/>
          <w:szCs w:val="24"/>
          <w:lang w:val="ru-RU" w:eastAsia="bg-BG"/>
        </w:rPr>
        <w:t xml:space="preserve"> с 10 649 лв.</w:t>
      </w:r>
    </w:p>
    <w:p w:rsidR="00C011DE" w:rsidRPr="00C011DE" w:rsidRDefault="00C011DE" w:rsidP="00C011DE">
      <w:pPr>
        <w:spacing w:after="0" w:line="240" w:lineRule="auto"/>
        <w:ind w:firstLine="709"/>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Постъпленията </w:t>
      </w:r>
      <w:r w:rsidRPr="00C011DE">
        <w:rPr>
          <w:rFonts w:ascii="Times New Roman" w:eastAsia="Times New Roman" w:hAnsi="Times New Roman" w:cs="Times New Roman"/>
          <w:b/>
          <w:sz w:val="24"/>
          <w:szCs w:val="24"/>
          <w:lang w:eastAsia="bg-BG"/>
        </w:rPr>
        <w:t>от общински такси</w:t>
      </w:r>
      <w:r w:rsidRPr="00C011DE">
        <w:rPr>
          <w:rFonts w:ascii="Times New Roman" w:eastAsia="Times New Roman" w:hAnsi="Times New Roman" w:cs="Times New Roman"/>
          <w:sz w:val="24"/>
          <w:szCs w:val="24"/>
          <w:lang w:eastAsia="bg-BG"/>
        </w:rPr>
        <w:t xml:space="preserve"> за отчетния период общото изпълнение е 267 324</w:t>
      </w:r>
      <w:r w:rsidRPr="00C011DE">
        <w:rPr>
          <w:rFonts w:ascii="Times New Roman" w:eastAsia="Times New Roman" w:hAnsi="Times New Roman" w:cs="Times New Roman"/>
          <w:sz w:val="24"/>
          <w:szCs w:val="24"/>
          <w:lang w:val="ru-RU" w:eastAsia="bg-BG"/>
        </w:rPr>
        <w:t xml:space="preserve"> </w:t>
      </w:r>
      <w:r w:rsidRPr="00C011DE">
        <w:rPr>
          <w:rFonts w:ascii="Times New Roman" w:eastAsia="Times New Roman" w:hAnsi="Times New Roman" w:cs="Times New Roman"/>
          <w:sz w:val="24"/>
          <w:szCs w:val="24"/>
          <w:lang w:eastAsia="bg-BG"/>
        </w:rPr>
        <w:t>лв. и представлява 82</w:t>
      </w:r>
      <w:r w:rsidRPr="00C011DE">
        <w:rPr>
          <w:rFonts w:ascii="Times New Roman" w:eastAsia="Times New Roman" w:hAnsi="Times New Roman" w:cs="Times New Roman"/>
          <w:sz w:val="24"/>
          <w:szCs w:val="24"/>
          <w:lang w:val="ru-RU" w:eastAsia="bg-BG"/>
        </w:rPr>
        <w:t>,22</w:t>
      </w:r>
      <w:r w:rsidRPr="00C011DE">
        <w:rPr>
          <w:rFonts w:ascii="Times New Roman" w:eastAsia="Times New Roman" w:hAnsi="Times New Roman" w:cs="Times New Roman"/>
          <w:sz w:val="24"/>
          <w:szCs w:val="24"/>
          <w:lang w:eastAsia="bg-BG"/>
        </w:rPr>
        <w:t xml:space="preserve">% спрямо годишния им план. Общинските такси заемат най-голям относителен дял от неданъчните приходи (49,84%), като те представляват и 32,05% от реализираните собствени приходи.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Ролята на този приходоизточник е голяма, защото с него се финансират услуги, предоставяни на конкретни ползватели при спазване на изискването, че размерът на приходите от такси трябва да възстановява извършените от общината разходи, съгласно приетата наредба от общинския съвет /Наредба за определяне и администриране на местните такси и цени на  услуги/.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Приходите от административни услуги е с изпълнение от 92,46% са, като за отчетния период постъпленията са в размер на 11 095 лв., при годишен план 12 000 лв. За отчетния период постъпленията от таксата за битови отпадъци са в размер на 199 290 лв. при годишен план  231 051 лв. В сравнение със същия период на 2018 г. събраните приходи са повече с 9 690 лв. Събраните недобори за отчетния период са в размер на 35 751 лв.</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Изпълнението по видове такси е, както следва: </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 такса за </w:t>
      </w:r>
      <w:r w:rsidRPr="00C011DE">
        <w:rPr>
          <w:rFonts w:ascii="Times New Roman" w:eastAsia="Times New Roman" w:hAnsi="Times New Roman" w:cs="Times New Roman"/>
          <w:b/>
          <w:sz w:val="24"/>
          <w:szCs w:val="24"/>
          <w:lang w:eastAsia="bg-BG"/>
        </w:rPr>
        <w:t xml:space="preserve">ползване на пазари, тържища, панаири, тротоари, площади и улични  платна – </w:t>
      </w:r>
      <w:r w:rsidRPr="00C011DE">
        <w:rPr>
          <w:rFonts w:ascii="Times New Roman" w:eastAsia="Times New Roman" w:hAnsi="Times New Roman" w:cs="Times New Roman"/>
          <w:bCs/>
          <w:sz w:val="24"/>
          <w:szCs w:val="24"/>
          <w:lang w:eastAsia="bg-BG"/>
        </w:rPr>
        <w:t>изпълнение 57,10%.</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 такса за </w:t>
      </w:r>
      <w:r w:rsidRPr="00C011DE">
        <w:rPr>
          <w:rFonts w:ascii="Times New Roman" w:eastAsia="Times New Roman" w:hAnsi="Times New Roman" w:cs="Times New Roman"/>
          <w:b/>
          <w:sz w:val="24"/>
          <w:szCs w:val="24"/>
          <w:lang w:eastAsia="bg-BG"/>
        </w:rPr>
        <w:t>ползване на</w:t>
      </w:r>
      <w:r w:rsidRPr="00C011DE">
        <w:rPr>
          <w:rFonts w:ascii="Times New Roman" w:eastAsia="Times New Roman" w:hAnsi="Times New Roman" w:cs="Times New Roman"/>
          <w:b/>
          <w:sz w:val="24"/>
          <w:szCs w:val="24"/>
          <w:lang w:val="en-US" w:eastAsia="bg-BG"/>
        </w:rPr>
        <w:t xml:space="preserve"> </w:t>
      </w:r>
      <w:r w:rsidRPr="00C011DE">
        <w:rPr>
          <w:rFonts w:ascii="Times New Roman" w:eastAsia="Times New Roman" w:hAnsi="Times New Roman" w:cs="Times New Roman"/>
          <w:b/>
          <w:sz w:val="24"/>
          <w:szCs w:val="24"/>
          <w:lang w:eastAsia="bg-BG"/>
        </w:rPr>
        <w:t xml:space="preserve">детски градини - </w:t>
      </w:r>
      <w:r w:rsidRPr="00C011DE">
        <w:rPr>
          <w:rFonts w:ascii="Times New Roman" w:eastAsia="Times New Roman" w:hAnsi="Times New Roman" w:cs="Times New Roman"/>
          <w:bCs/>
          <w:sz w:val="24"/>
          <w:szCs w:val="24"/>
          <w:lang w:eastAsia="bg-BG"/>
        </w:rPr>
        <w:t xml:space="preserve">при бюджет за годината                                        </w:t>
      </w: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Cs/>
          <w:sz w:val="24"/>
          <w:szCs w:val="24"/>
          <w:lang w:eastAsia="bg-BG"/>
        </w:rPr>
        <w:t xml:space="preserve">30 000 лв. са постъпили 23 900 лв. или 79,67%.  Спрямо 2018 г. са постъпили  с 5 483 лв. по-малко;   </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lastRenderedPageBreak/>
        <w:t xml:space="preserve">          -  за </w:t>
      </w:r>
      <w:r w:rsidRPr="00C011DE">
        <w:rPr>
          <w:rFonts w:ascii="Times New Roman" w:eastAsia="Times New Roman" w:hAnsi="Times New Roman" w:cs="Times New Roman"/>
          <w:b/>
          <w:sz w:val="24"/>
          <w:szCs w:val="24"/>
          <w:lang w:eastAsia="bg-BG"/>
        </w:rPr>
        <w:t xml:space="preserve">социални услуги – </w:t>
      </w:r>
      <w:r w:rsidRPr="00C011DE">
        <w:rPr>
          <w:rFonts w:ascii="Times New Roman" w:eastAsia="Times New Roman" w:hAnsi="Times New Roman" w:cs="Times New Roman"/>
          <w:bCs/>
          <w:sz w:val="24"/>
          <w:szCs w:val="24"/>
          <w:lang w:eastAsia="bg-BG"/>
        </w:rPr>
        <w:t xml:space="preserve">изпълнение 69,88 %  </w:t>
      </w:r>
      <w:r w:rsidRPr="00C011DE">
        <w:rPr>
          <w:rFonts w:ascii="Times New Roman" w:eastAsia="Times New Roman" w:hAnsi="Times New Roman" w:cs="Times New Roman"/>
          <w:sz w:val="24"/>
          <w:szCs w:val="24"/>
          <w:lang w:eastAsia="bg-BG"/>
        </w:rPr>
        <w:t xml:space="preserve">спрямо годишния им план и спрямо 2018 г. има намаление с 1 382 лв. </w:t>
      </w:r>
    </w:p>
    <w:p w:rsidR="00C011DE" w:rsidRPr="00C011DE" w:rsidRDefault="00C011DE" w:rsidP="00C011DE">
      <w:pPr>
        <w:tabs>
          <w:tab w:val="left" w:pos="3206"/>
        </w:tabs>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 за </w:t>
      </w:r>
      <w:r w:rsidRPr="00C011DE">
        <w:rPr>
          <w:rFonts w:ascii="Times New Roman" w:eastAsia="Times New Roman" w:hAnsi="Times New Roman" w:cs="Times New Roman"/>
          <w:b/>
          <w:sz w:val="24"/>
          <w:szCs w:val="24"/>
          <w:lang w:eastAsia="bg-BG"/>
        </w:rPr>
        <w:t xml:space="preserve">технически услуги </w:t>
      </w:r>
      <w:r w:rsidRPr="00C011DE">
        <w:rPr>
          <w:rFonts w:ascii="Times New Roman" w:eastAsia="Times New Roman" w:hAnsi="Times New Roman" w:cs="Times New Roman"/>
          <w:bCs/>
          <w:sz w:val="24"/>
          <w:szCs w:val="24"/>
          <w:lang w:eastAsia="bg-BG"/>
        </w:rPr>
        <w:t xml:space="preserve"> - изпълнение 81,70% . В таксите за технически услуги влизат такси за издадени разрешения за строеж, одобрени проекти, разглеждане на проекти, издаване на скици и др. Спрямо същият период на миналата година, към отчетния период са постъпили 1 416 лв. по-малко.</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4"/>
          <w:szCs w:val="24"/>
          <w:lang w:val="ru-RU" w:eastAsia="bg-BG"/>
        </w:rPr>
        <w:t xml:space="preserve">         </w:t>
      </w:r>
      <w:r w:rsidRPr="00C011DE">
        <w:rPr>
          <w:rFonts w:ascii="Times New Roman" w:eastAsia="Times New Roman" w:hAnsi="Times New Roman" w:cs="Times New Roman"/>
          <w:bCs/>
          <w:sz w:val="24"/>
          <w:szCs w:val="24"/>
          <w:lang w:eastAsia="bg-BG"/>
        </w:rPr>
        <w:t xml:space="preserve"> - </w:t>
      </w:r>
      <w:r w:rsidRPr="00C011DE">
        <w:rPr>
          <w:rFonts w:ascii="Times New Roman" w:eastAsia="Times New Roman" w:hAnsi="Times New Roman" w:cs="Times New Roman"/>
          <w:b/>
          <w:sz w:val="24"/>
          <w:szCs w:val="24"/>
          <w:lang w:eastAsia="bg-BG"/>
        </w:rPr>
        <w:t>други общински такси</w:t>
      </w: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Cs/>
          <w:sz w:val="24"/>
          <w:szCs w:val="24"/>
          <w:lang w:val="ru-RU" w:eastAsia="bg-BG"/>
        </w:rPr>
        <w:t>–</w:t>
      </w:r>
      <w:r w:rsidRPr="00C011DE">
        <w:rPr>
          <w:rFonts w:ascii="Times New Roman" w:eastAsia="Times New Roman" w:hAnsi="Times New Roman" w:cs="Times New Roman"/>
          <w:bCs/>
          <w:sz w:val="24"/>
          <w:szCs w:val="24"/>
          <w:lang w:eastAsia="bg-BG"/>
        </w:rPr>
        <w:t xml:space="preserve"> изпълнение 56,15% разчетени са постъпления от такси за ползване на вода. Изпълнението е с 6 287 лв. в по-малко спрямо 2018 г. </w:t>
      </w:r>
      <w:r w:rsidRPr="00C011DE">
        <w:rPr>
          <w:rFonts w:ascii="Times New Roman" w:eastAsia="Times New Roman" w:hAnsi="Times New Roman" w:cs="Times New Roman"/>
          <w:sz w:val="24"/>
          <w:szCs w:val="24"/>
          <w:lang w:eastAsia="bg-BG"/>
        </w:rPr>
        <w:t xml:space="preserve">По този параграф постъпват такси за лицензи, за разрешения за провеждане на мероприятия, за водоползване, канализация.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Приходите от </w:t>
      </w:r>
      <w:r w:rsidRPr="00C011DE">
        <w:rPr>
          <w:rFonts w:ascii="Times New Roman" w:eastAsia="Times New Roman" w:hAnsi="Times New Roman" w:cs="Times New Roman"/>
          <w:b/>
          <w:sz w:val="24"/>
          <w:szCs w:val="24"/>
          <w:lang w:eastAsia="bg-BG"/>
        </w:rPr>
        <w:t>глоби, санкции</w:t>
      </w:r>
      <w:r w:rsidRPr="00C011DE">
        <w:rPr>
          <w:rFonts w:ascii="Times New Roman" w:eastAsia="Times New Roman" w:hAnsi="Times New Roman" w:cs="Times New Roman"/>
          <w:sz w:val="24"/>
          <w:szCs w:val="24"/>
          <w:lang w:eastAsia="bg-BG"/>
        </w:rPr>
        <w:t xml:space="preserve"> </w:t>
      </w:r>
      <w:r w:rsidRPr="00C011DE">
        <w:rPr>
          <w:rFonts w:ascii="Times New Roman" w:eastAsia="Times New Roman" w:hAnsi="Times New Roman" w:cs="Times New Roman"/>
          <w:b/>
          <w:bCs/>
          <w:iCs/>
          <w:sz w:val="24"/>
          <w:szCs w:val="24"/>
          <w:lang w:eastAsia="bg-BG"/>
        </w:rPr>
        <w:t xml:space="preserve">наказателни лихви </w:t>
      </w:r>
      <w:r w:rsidRPr="00C011DE">
        <w:rPr>
          <w:rFonts w:ascii="Times New Roman" w:eastAsia="Times New Roman" w:hAnsi="Times New Roman" w:cs="Times New Roman"/>
          <w:b/>
          <w:bCs/>
          <w:i/>
          <w:iCs/>
          <w:sz w:val="24"/>
          <w:szCs w:val="24"/>
          <w:lang w:eastAsia="bg-BG"/>
        </w:rPr>
        <w:t xml:space="preserve"> </w:t>
      </w:r>
      <w:r w:rsidRPr="00C011DE">
        <w:rPr>
          <w:rFonts w:ascii="Times New Roman" w:eastAsia="Times New Roman" w:hAnsi="Times New Roman" w:cs="Times New Roman"/>
          <w:sz w:val="24"/>
          <w:szCs w:val="24"/>
          <w:lang w:eastAsia="bg-BG"/>
        </w:rPr>
        <w:t>са в размер на  23 581 лв., което представлява 157,21% от уточнения годишен план.</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ind w:firstLine="708"/>
        <w:jc w:val="both"/>
        <w:rPr>
          <w:rFonts w:ascii="Times New Roman" w:eastAsia="Times New Roman" w:hAnsi="Times New Roman" w:cs="Times New Roman"/>
          <w:bCs/>
          <w:sz w:val="24"/>
          <w:szCs w:val="24"/>
          <w:lang w:val="ru-RU" w:eastAsia="bg-BG"/>
        </w:rPr>
      </w:pPr>
      <w:r w:rsidRPr="00C011DE">
        <w:rPr>
          <w:rFonts w:ascii="Times New Roman" w:eastAsia="Times New Roman" w:hAnsi="Times New Roman" w:cs="Times New Roman"/>
          <w:b/>
          <w:sz w:val="24"/>
          <w:szCs w:val="24"/>
          <w:lang w:eastAsia="bg-BG"/>
        </w:rPr>
        <w:t>Други неданъчни приходи</w:t>
      </w:r>
      <w:r w:rsidRPr="00C011DE">
        <w:rPr>
          <w:rFonts w:ascii="Times New Roman" w:eastAsia="Times New Roman" w:hAnsi="Times New Roman" w:cs="Times New Roman"/>
          <w:bCs/>
          <w:sz w:val="24"/>
          <w:szCs w:val="24"/>
          <w:lang w:eastAsia="bg-BG"/>
        </w:rPr>
        <w:t xml:space="preserve"> – изпълнение 575,24% за отчетния период. По т</w:t>
      </w:r>
      <w:r w:rsidRPr="00C011DE">
        <w:rPr>
          <w:rFonts w:ascii="Times New Roman" w:eastAsia="Times New Roman" w:hAnsi="Times New Roman" w:cs="Times New Roman"/>
          <w:bCs/>
          <w:sz w:val="24"/>
          <w:szCs w:val="24"/>
          <w:lang w:val="ru-RU" w:eastAsia="bg-BG"/>
        </w:rPr>
        <w:t xml:space="preserve">ози приходен параграф постъпват приходи от категоризация, тръжна документация,  собствени приходи от продажба на вторични суровини и други. </w:t>
      </w:r>
    </w:p>
    <w:p w:rsidR="00C011DE" w:rsidRPr="00C011DE" w:rsidRDefault="00C011DE" w:rsidP="00C011DE">
      <w:pPr>
        <w:spacing w:after="0" w:line="240" w:lineRule="auto"/>
        <w:ind w:firstLine="708"/>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val="ru-RU" w:eastAsia="bg-BG"/>
        </w:rPr>
        <w:t xml:space="preserve">Преизпълнението произлиза от прехвърлянето на гаранции за изпълнение </w:t>
      </w:r>
      <w:proofErr w:type="gramStart"/>
      <w:r w:rsidRPr="00C011DE">
        <w:rPr>
          <w:rFonts w:ascii="Times New Roman" w:eastAsia="Times New Roman" w:hAnsi="Times New Roman" w:cs="Times New Roman"/>
          <w:bCs/>
          <w:sz w:val="24"/>
          <w:szCs w:val="24"/>
          <w:lang w:val="ru-RU" w:eastAsia="bg-BG"/>
        </w:rPr>
        <w:t>на договори</w:t>
      </w:r>
      <w:proofErr w:type="gramEnd"/>
      <w:r w:rsidRPr="00C011DE">
        <w:rPr>
          <w:rFonts w:ascii="Times New Roman" w:eastAsia="Times New Roman" w:hAnsi="Times New Roman" w:cs="Times New Roman"/>
          <w:bCs/>
          <w:sz w:val="24"/>
          <w:szCs w:val="24"/>
          <w:lang w:val="ru-RU" w:eastAsia="bg-BG"/>
        </w:rPr>
        <w:t xml:space="preserve"> с отпаднала давност.</w:t>
      </w:r>
    </w:p>
    <w:p w:rsidR="00C011DE" w:rsidRPr="00C011DE" w:rsidRDefault="00C011DE" w:rsidP="00C011DE">
      <w:pPr>
        <w:spacing w:after="0" w:line="240" w:lineRule="auto"/>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Cs/>
          <w:sz w:val="24"/>
          <w:szCs w:val="24"/>
          <w:lang w:eastAsia="bg-BG"/>
        </w:rPr>
        <w:t xml:space="preserve">            </w:t>
      </w:r>
      <w:r w:rsidRPr="00C011DE">
        <w:rPr>
          <w:rFonts w:ascii="Times New Roman" w:eastAsia="Times New Roman" w:hAnsi="Times New Roman" w:cs="Times New Roman"/>
          <w:b/>
          <w:sz w:val="24"/>
          <w:szCs w:val="24"/>
          <w:lang w:eastAsia="bg-BG"/>
        </w:rPr>
        <w:t>Продажба на нефинансови активи</w:t>
      </w:r>
      <w:r w:rsidRPr="00C011DE">
        <w:rPr>
          <w:rFonts w:ascii="Times New Roman" w:eastAsia="Times New Roman" w:hAnsi="Times New Roman" w:cs="Times New Roman"/>
          <w:bCs/>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b/>
          <w:bCs/>
          <w:sz w:val="24"/>
          <w:szCs w:val="24"/>
          <w:lang w:eastAsia="bg-BG"/>
        </w:rPr>
      </w:pPr>
      <w:r w:rsidRPr="00C011DE">
        <w:rPr>
          <w:rFonts w:ascii="Times New Roman" w:eastAsia="Times New Roman" w:hAnsi="Times New Roman" w:cs="Times New Roman"/>
          <w:bCs/>
          <w:sz w:val="24"/>
          <w:szCs w:val="24"/>
          <w:lang w:eastAsia="bg-BG"/>
        </w:rPr>
        <w:t xml:space="preserve">            Одобреният от общински съвет бюджет по този приходен параграф е 16 298 лв. Към 31/12/2019 г. изпълнението е 43 997 лв. или 269,95%. </w:t>
      </w:r>
      <w:r w:rsidRPr="00C011DE">
        <w:rPr>
          <w:rFonts w:ascii="Times New Roman" w:eastAsia="Times New Roman" w:hAnsi="Times New Roman" w:cs="Times New Roman"/>
          <w:sz w:val="24"/>
          <w:szCs w:val="24"/>
          <w:lang w:eastAsia="bg-BG"/>
        </w:rPr>
        <w:t xml:space="preserve">Реализираните приходи са от  продажба на общинска земя, на сгради и на нематериални дълготрайни активи. Съгласно чл. </w:t>
      </w:r>
      <w:r w:rsidRPr="00C011DE">
        <w:rPr>
          <w:rFonts w:ascii="Times New Roman" w:eastAsia="Times New Roman" w:hAnsi="Times New Roman" w:cs="Times New Roman"/>
          <w:sz w:val="24"/>
          <w:szCs w:val="24"/>
          <w:lang w:val="ru-RU" w:eastAsia="bg-BG"/>
        </w:rPr>
        <w:t>1</w:t>
      </w:r>
      <w:r w:rsidRPr="00C011DE">
        <w:rPr>
          <w:rFonts w:ascii="Times New Roman" w:eastAsia="Times New Roman" w:hAnsi="Times New Roman" w:cs="Times New Roman"/>
          <w:sz w:val="24"/>
          <w:szCs w:val="24"/>
          <w:lang w:eastAsia="bg-BG"/>
        </w:rPr>
        <w:t>27, ал. 2 от Закона за публичните финанси паричните постъпления от продажба на общински нефинансови активи се изразходват само за финансиране изграждането, основен и текущ ремонт на социална и техническа инфраструктура</w:t>
      </w:r>
    </w:p>
    <w:p w:rsidR="00C011DE" w:rsidRPr="00C011DE" w:rsidRDefault="00C011DE" w:rsidP="00C011DE">
      <w:pPr>
        <w:spacing w:after="0" w:line="240" w:lineRule="auto"/>
        <w:ind w:firstLine="540"/>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 xml:space="preserve">   2. Взаимоотношения с Централния бюджет</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Трансфери между бюджета на бюджетната организация и ЦБ :</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 xml:space="preserve">-обща  субсидия и други трансфери за държавни дейности от ЦБ за общини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sz w:val="24"/>
          <w:szCs w:val="24"/>
          <w:lang w:eastAsia="bg-BG"/>
        </w:rPr>
        <w:t>§ 31-11</w:t>
      </w:r>
      <w:r w:rsidRPr="00C011DE">
        <w:rPr>
          <w:rFonts w:ascii="Times New Roman" w:eastAsia="Times New Roman" w:hAnsi="Times New Roman" w:cs="Times New Roman"/>
          <w:sz w:val="24"/>
          <w:szCs w:val="24"/>
          <w:lang w:eastAsia="bg-BG"/>
        </w:rPr>
        <w:t xml:space="preserve"> разчет 2 789 903 лв., изпълнение 2 789 903 лв. </w:t>
      </w:r>
    </w:p>
    <w:p w:rsidR="00C011DE" w:rsidRPr="00C011DE" w:rsidRDefault="00C011DE" w:rsidP="00C011DE">
      <w:pPr>
        <w:spacing w:after="0" w:line="240" w:lineRule="auto"/>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 xml:space="preserve"> </w:t>
      </w:r>
      <w:r w:rsidRPr="00C011DE">
        <w:rPr>
          <w:rFonts w:ascii="Times New Roman" w:eastAsia="Times New Roman" w:hAnsi="Times New Roman" w:cs="Times New Roman"/>
          <w:b/>
          <w:sz w:val="24"/>
          <w:szCs w:val="24"/>
          <w:lang w:eastAsia="bg-BG"/>
        </w:rPr>
        <w:tab/>
        <w:t xml:space="preserve">-обща изравнителна субсидия и други трансфери за местни дейности    </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 31-12</w:t>
      </w:r>
      <w:r w:rsidRPr="00C011DE">
        <w:rPr>
          <w:rFonts w:ascii="Times New Roman" w:eastAsia="Times New Roman" w:hAnsi="Times New Roman" w:cs="Times New Roman"/>
          <w:sz w:val="24"/>
          <w:szCs w:val="24"/>
          <w:lang w:eastAsia="bg-BG"/>
        </w:rPr>
        <w:t xml:space="preserve">  разчет  538 000 лв.,   изпълнение  538 000 лв., в т.ч. за зимно поддържане получените средства са 34 400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sz w:val="24"/>
          <w:szCs w:val="24"/>
          <w:lang w:eastAsia="bg-BG"/>
        </w:rPr>
        <w:t xml:space="preserve"> </w:t>
      </w:r>
      <w:r w:rsidRPr="00C011DE">
        <w:rPr>
          <w:rFonts w:ascii="Times New Roman" w:eastAsia="Times New Roman" w:hAnsi="Times New Roman" w:cs="Times New Roman"/>
          <w:b/>
          <w:sz w:val="24"/>
          <w:szCs w:val="24"/>
          <w:lang w:eastAsia="bg-BG"/>
        </w:rPr>
        <w:tab/>
        <w:t>-целеви трансфери за капиталови р-ди</w:t>
      </w:r>
      <w:r w:rsidRPr="00C011DE">
        <w:rPr>
          <w:rFonts w:ascii="Times New Roman" w:eastAsia="Times New Roman" w:hAnsi="Times New Roman" w:cs="Times New Roman"/>
          <w:sz w:val="24"/>
          <w:szCs w:val="24"/>
          <w:lang w:eastAsia="bg-BG"/>
        </w:rPr>
        <w:t xml:space="preserve">   </w:t>
      </w:r>
      <w:r w:rsidRPr="00C011DE">
        <w:rPr>
          <w:rFonts w:ascii="Times New Roman" w:eastAsia="Times New Roman" w:hAnsi="Times New Roman" w:cs="Times New Roman"/>
          <w:b/>
          <w:sz w:val="24"/>
          <w:szCs w:val="24"/>
          <w:lang w:eastAsia="bg-BG"/>
        </w:rPr>
        <w:t>§ 31-13</w:t>
      </w:r>
      <w:r w:rsidRPr="00C011DE">
        <w:rPr>
          <w:rFonts w:ascii="Times New Roman" w:eastAsia="Times New Roman" w:hAnsi="Times New Roman" w:cs="Times New Roman"/>
          <w:sz w:val="24"/>
          <w:szCs w:val="24"/>
          <w:lang w:eastAsia="bg-BG"/>
        </w:rPr>
        <w:t xml:space="preserve">    разчет  232 500 лв., изпълнение 232 500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w:t>
      </w:r>
      <w:r w:rsidRPr="00C011DE">
        <w:rPr>
          <w:rFonts w:ascii="Times New Roman" w:eastAsia="Times New Roman" w:hAnsi="Times New Roman" w:cs="Times New Roman"/>
          <w:b/>
          <w:sz w:val="24"/>
          <w:szCs w:val="24"/>
          <w:lang w:eastAsia="bg-BG"/>
        </w:rPr>
        <w:t>получени от общини целеви трансфери от ЦБ</w:t>
      </w:r>
      <w:r w:rsidRPr="00C011DE">
        <w:rPr>
          <w:rFonts w:ascii="Times New Roman" w:eastAsia="Times New Roman" w:hAnsi="Times New Roman" w:cs="Times New Roman"/>
          <w:sz w:val="24"/>
          <w:szCs w:val="24"/>
          <w:lang w:eastAsia="bg-BG"/>
        </w:rPr>
        <w:t xml:space="preserve"> </w:t>
      </w:r>
      <w:r w:rsidRPr="00C011DE">
        <w:rPr>
          <w:rFonts w:ascii="Times New Roman" w:eastAsia="Times New Roman" w:hAnsi="Times New Roman" w:cs="Times New Roman"/>
          <w:b/>
          <w:sz w:val="24"/>
          <w:szCs w:val="24"/>
          <w:lang w:eastAsia="bg-BG"/>
        </w:rPr>
        <w:t xml:space="preserve">§ 31-18 – </w:t>
      </w:r>
      <w:r w:rsidRPr="00C011DE">
        <w:rPr>
          <w:rFonts w:ascii="Times New Roman" w:eastAsia="Times New Roman" w:hAnsi="Times New Roman" w:cs="Times New Roman"/>
          <w:sz w:val="24"/>
          <w:szCs w:val="24"/>
          <w:lang w:eastAsia="bg-BG"/>
        </w:rPr>
        <w:t>разчет 851 955 лв., изпълнение 851 955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b/>
          <w:sz w:val="24"/>
          <w:szCs w:val="24"/>
          <w:lang w:eastAsia="bg-BG"/>
        </w:rPr>
        <w:t>- възстановени трансфери за ЦБ § 31-20</w:t>
      </w:r>
      <w:r w:rsidRPr="00C011DE">
        <w:rPr>
          <w:rFonts w:ascii="Times New Roman" w:eastAsia="Times New Roman" w:hAnsi="Times New Roman" w:cs="Times New Roman"/>
          <w:sz w:val="24"/>
          <w:szCs w:val="24"/>
          <w:lang w:eastAsia="bg-BG"/>
        </w:rPr>
        <w:t xml:space="preserve"> – изпълнение  (-5 233) лв.;</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sz w:val="24"/>
          <w:szCs w:val="24"/>
          <w:lang w:eastAsia="bg-BG"/>
        </w:rPr>
        <w:t>-получени от общини целеви трансфери от ЦБ  § 31-28</w:t>
      </w:r>
      <w:r w:rsidRPr="00C011DE">
        <w:rPr>
          <w:rFonts w:ascii="Times New Roman" w:eastAsia="Times New Roman" w:hAnsi="Times New Roman" w:cs="Times New Roman"/>
          <w:sz w:val="24"/>
          <w:szCs w:val="24"/>
          <w:lang w:eastAsia="bg-BG"/>
        </w:rPr>
        <w:t xml:space="preserve"> - разчет 54 522 лв.,   изпълнение  54 522 лв. </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3. Трансфери</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3.1. Трансфери между бюджети – 1 651 971 лв., както следва</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Община Стара Загора – (-48 085)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Министерски съвет – 82 572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w:t>
      </w:r>
      <w:r w:rsidRPr="00C011DE">
        <w:rPr>
          <w:rFonts w:ascii="Times New Roman" w:eastAsia="Times New Roman" w:hAnsi="Times New Roman" w:cs="Times New Roman"/>
          <w:sz w:val="24"/>
          <w:szCs w:val="24"/>
          <w:shd w:val="clear" w:color="auto" w:fill="FFFFFF"/>
          <w:lang w:eastAsia="bg-BG"/>
        </w:rPr>
        <w:t>Министерство на регионалното развитие и благоустройството – 700 000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Министерство на образованието и науката – 10 871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Министерство на труда и социалната политика - 31 789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Държавен фонд земеделие – 677 076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Централна избирателна комисия – 516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Агенция за социално подпомагане – 197 232 лв.</w:t>
      </w:r>
      <w:r w:rsidRPr="00C011DE">
        <w:rPr>
          <w:rFonts w:ascii="Times New Roman" w:eastAsia="Times New Roman" w:hAnsi="Times New Roman" w:cs="Times New Roman"/>
          <w:sz w:val="24"/>
          <w:szCs w:val="24"/>
          <w:lang w:eastAsia="bg-BG"/>
        </w:rPr>
        <w:tab/>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b/>
          <w:sz w:val="24"/>
          <w:szCs w:val="24"/>
          <w:lang w:eastAsia="bg-BG"/>
        </w:rPr>
        <w:t>3.2. Трансфери между бюджети и сметки  за СЕС – (- 687 839) лв., както следва:</w:t>
      </w:r>
      <w:r w:rsidRPr="00C011DE">
        <w:rPr>
          <w:rFonts w:ascii="Times New Roman" w:eastAsia="Times New Roman" w:hAnsi="Times New Roman" w:cs="Times New Roman"/>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ОП Човешки ресурси – (-653)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Проекти по Държавен фонд земеделие – (-687 186) лв.;</w:t>
      </w:r>
    </w:p>
    <w:p w:rsidR="00C011DE" w:rsidRPr="00C011DE" w:rsidRDefault="00C011DE" w:rsidP="00C011DE">
      <w:pPr>
        <w:spacing w:after="0" w:line="240" w:lineRule="auto"/>
        <w:jc w:val="both"/>
        <w:rPr>
          <w:rFonts w:ascii="Times New Roman" w:eastAsia="Times New Roman" w:hAnsi="Times New Roman" w:cs="Times New Roman"/>
          <w:sz w:val="24"/>
          <w:szCs w:val="24"/>
          <w:lang w:val="en-US" w:eastAsia="bg-BG"/>
        </w:rPr>
      </w:pPr>
      <w:r w:rsidRPr="00C011DE">
        <w:rPr>
          <w:rFonts w:ascii="Times New Roman" w:eastAsia="Times New Roman" w:hAnsi="Times New Roman" w:cs="Times New Roman"/>
          <w:sz w:val="24"/>
          <w:szCs w:val="24"/>
          <w:lang w:eastAsia="bg-BG"/>
        </w:rPr>
        <w:tab/>
        <w:t xml:space="preserve">Общината има предоставени средства от РИОСВ в размер на 663 299 лв. </w:t>
      </w:r>
      <w:r w:rsidRPr="00C011DE">
        <w:rPr>
          <w:rFonts w:ascii="Times New Roman" w:eastAsia="Times New Roman" w:hAnsi="Times New Roman" w:cs="Times New Roman"/>
          <w:sz w:val="24"/>
          <w:szCs w:val="24"/>
          <w:lang w:val="ru-RU" w:eastAsia="bg-BG"/>
        </w:rPr>
        <w:t>(</w:t>
      </w:r>
      <w:r w:rsidRPr="00C011DE">
        <w:rPr>
          <w:rFonts w:ascii="Times New Roman" w:eastAsia="Times New Roman" w:hAnsi="Times New Roman" w:cs="Times New Roman"/>
          <w:sz w:val="24"/>
          <w:szCs w:val="24"/>
          <w:lang w:eastAsia="bg-BG"/>
        </w:rPr>
        <w:t>§ 9336</w:t>
      </w:r>
      <w:r w:rsidRPr="00C011DE">
        <w:rPr>
          <w:rFonts w:ascii="Times New Roman" w:eastAsia="Times New Roman" w:hAnsi="Times New Roman" w:cs="Times New Roman"/>
          <w:sz w:val="24"/>
          <w:szCs w:val="24"/>
          <w:lang w:val="ru-RU" w:eastAsia="bg-BG"/>
        </w:rPr>
        <w:t>)</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4. Временни безлихвени заеми – (-23 404) лв., от които:</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lastRenderedPageBreak/>
        <w:t>- възстановен заем на сметки за СЕС от бюджетната сметка - 14 818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временен безлихвен заем от/за държавни предприятия – (-38 222) лв.</w:t>
      </w:r>
    </w:p>
    <w:p w:rsidR="00C011DE" w:rsidRPr="00C011DE" w:rsidRDefault="00C011DE" w:rsidP="00C011DE">
      <w:pPr>
        <w:keepNext/>
        <w:spacing w:after="0" w:line="240" w:lineRule="auto"/>
        <w:jc w:val="both"/>
        <w:outlineLvl w:val="2"/>
        <w:rPr>
          <w:rFonts w:ascii="Times New Roman" w:eastAsia="Times New Roman" w:hAnsi="Times New Roman" w:cs="Times New Roman"/>
          <w:b/>
          <w:sz w:val="4"/>
          <w:szCs w:val="4"/>
          <w:u w:val="single"/>
          <w:lang w:val="en-US"/>
        </w:rPr>
      </w:pPr>
    </w:p>
    <w:p w:rsidR="00C011DE" w:rsidRPr="00C011DE" w:rsidRDefault="00C011DE" w:rsidP="00C011DE">
      <w:pPr>
        <w:keepNext/>
        <w:spacing w:after="0" w:line="240" w:lineRule="auto"/>
        <w:ind w:firstLine="708"/>
        <w:jc w:val="both"/>
        <w:outlineLvl w:val="2"/>
        <w:rPr>
          <w:rFonts w:ascii="Times New Roman" w:eastAsia="Times New Roman" w:hAnsi="Times New Roman" w:cs="Times New Roman"/>
          <w:b/>
          <w:sz w:val="24"/>
          <w:szCs w:val="24"/>
          <w:u w:val="single"/>
        </w:rPr>
      </w:pPr>
    </w:p>
    <w:p w:rsidR="00C011DE" w:rsidRPr="00C011DE" w:rsidRDefault="00C011DE" w:rsidP="00C011DE">
      <w:pPr>
        <w:keepNext/>
        <w:spacing w:after="0" w:line="240" w:lineRule="auto"/>
        <w:ind w:firstLine="708"/>
        <w:jc w:val="both"/>
        <w:outlineLvl w:val="2"/>
        <w:rPr>
          <w:rFonts w:ascii="Times New Roman" w:eastAsia="Times New Roman" w:hAnsi="Times New Roman" w:cs="Times New Roman"/>
          <w:b/>
          <w:sz w:val="24"/>
          <w:szCs w:val="24"/>
          <w:u w:val="single"/>
        </w:rPr>
      </w:pPr>
      <w:r w:rsidRPr="00C011DE">
        <w:rPr>
          <w:rFonts w:ascii="Times New Roman" w:eastAsia="Times New Roman" w:hAnsi="Times New Roman" w:cs="Times New Roman"/>
          <w:b/>
          <w:sz w:val="24"/>
          <w:szCs w:val="24"/>
          <w:u w:val="single"/>
        </w:rPr>
        <w:t xml:space="preserve">ІІ. Изпълнение на разходите – Приложение № 1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За финансиране дейността на общината към 3</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12</w:t>
      </w:r>
      <w:r w:rsidRPr="00C011DE">
        <w:rPr>
          <w:rFonts w:ascii="Times New Roman" w:eastAsia="Times New Roman" w:hAnsi="Times New Roman" w:cs="Times New Roman"/>
          <w:sz w:val="24"/>
          <w:szCs w:val="24"/>
          <w:lang w:eastAsia="bg-BG"/>
        </w:rPr>
        <w:t xml:space="preserve">/2019 г. са изразходени общо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6 153 944</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лв. Изпълнението на разходите по бюджета на общината е 80,40% спрямо актуализирания годишен план, в т.ч.:</w:t>
      </w:r>
    </w:p>
    <w:p w:rsidR="00C011DE" w:rsidRPr="00C011DE" w:rsidRDefault="00C011DE" w:rsidP="00C011DE">
      <w:pPr>
        <w:numPr>
          <w:ilvl w:val="0"/>
          <w:numId w:val="6"/>
        </w:numPr>
        <w:spacing w:after="0" w:line="240" w:lineRule="auto"/>
        <w:ind w:left="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За делегираните от държавата дейности отчетените разходи в размер на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3 043 208 лв., представлява  88,34% спрямо уточнения им годишен план;</w:t>
      </w:r>
    </w:p>
    <w:p w:rsidR="00C011DE" w:rsidRPr="00C011DE" w:rsidRDefault="00C011DE" w:rsidP="00C011DE">
      <w:pPr>
        <w:numPr>
          <w:ilvl w:val="0"/>
          <w:numId w:val="6"/>
        </w:numPr>
        <w:tabs>
          <w:tab w:val="num" w:pos="0"/>
        </w:tabs>
        <w:spacing w:after="0" w:line="240" w:lineRule="auto"/>
        <w:ind w:left="0" w:firstLine="108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За дофинансиране на делегираните от държавата дейности с общински приходи при уточнен годишен план  82 858 лв., отчетените разходи представляват  83,71% от годишния им план – 98 987 лв.;</w:t>
      </w:r>
    </w:p>
    <w:p w:rsidR="00C011DE" w:rsidRPr="00C011DE" w:rsidRDefault="00C011DE" w:rsidP="00C011DE">
      <w:pPr>
        <w:numPr>
          <w:ilvl w:val="0"/>
          <w:numId w:val="6"/>
        </w:numPr>
        <w:tabs>
          <w:tab w:val="num" w:pos="0"/>
        </w:tabs>
        <w:spacing w:after="0" w:line="240" w:lineRule="auto"/>
        <w:ind w:left="0" w:firstLine="108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За местните дейности при уточнен годишен план 4 110 536 лв.,  отчетените разходи са  3 027 878 лв.,  изпълнени на 73,66% спрямо годишният им план.</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Голям относителен дял в общия размер на разходите заемат тези за работни заплати, възнаграждения и свързаните с тях осигурителни вноски. Размера им за 2019 г. е в размер на  2 922 159 лв., което представлява 47,48% от общите разходи, разпределени както следва:</w:t>
      </w:r>
    </w:p>
    <w:p w:rsidR="00C011DE" w:rsidRPr="00C011DE" w:rsidRDefault="00C011DE" w:rsidP="00C011DE">
      <w:pPr>
        <w:numPr>
          <w:ilvl w:val="0"/>
          <w:numId w:val="7"/>
        </w:numPr>
        <w:spacing w:after="0" w:line="240" w:lineRule="auto"/>
        <w:ind w:left="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За държавни дейности -   </w:t>
      </w:r>
      <w:r w:rsidRPr="00C011DE">
        <w:rPr>
          <w:rFonts w:ascii="Times New Roman" w:eastAsia="Times New Roman" w:hAnsi="Times New Roman" w:cs="Times New Roman"/>
          <w:sz w:val="24"/>
          <w:szCs w:val="24"/>
          <w:lang w:val="en-US" w:eastAsia="bg-BG"/>
        </w:rPr>
        <w:t>2</w:t>
      </w:r>
      <w:r w:rsidRPr="00C011DE">
        <w:rPr>
          <w:rFonts w:ascii="Times New Roman" w:eastAsia="Times New Roman" w:hAnsi="Times New Roman" w:cs="Times New Roman"/>
          <w:sz w:val="24"/>
          <w:szCs w:val="24"/>
          <w:lang w:eastAsia="bg-BG"/>
        </w:rPr>
        <w:t xml:space="preserve"> 519 908 лв. или   </w:t>
      </w:r>
      <w:r w:rsidRPr="00C011DE">
        <w:rPr>
          <w:rFonts w:ascii="Times New Roman" w:eastAsia="Times New Roman" w:hAnsi="Times New Roman" w:cs="Times New Roman"/>
          <w:sz w:val="24"/>
          <w:szCs w:val="24"/>
          <w:lang w:val="en-US" w:eastAsia="bg-BG"/>
        </w:rPr>
        <w:t>8</w:t>
      </w:r>
      <w:r w:rsidRPr="00C011DE">
        <w:rPr>
          <w:rFonts w:ascii="Times New Roman" w:eastAsia="Times New Roman" w:hAnsi="Times New Roman" w:cs="Times New Roman"/>
          <w:sz w:val="24"/>
          <w:szCs w:val="24"/>
          <w:lang w:eastAsia="bg-BG"/>
        </w:rPr>
        <w:t>2,80% от общите разходи за тези дейности;</w:t>
      </w:r>
    </w:p>
    <w:p w:rsidR="00C011DE" w:rsidRPr="00C011DE" w:rsidRDefault="00C011DE" w:rsidP="00C011DE">
      <w:pPr>
        <w:numPr>
          <w:ilvl w:val="0"/>
          <w:numId w:val="7"/>
        </w:numPr>
        <w:spacing w:after="0" w:line="240" w:lineRule="auto"/>
        <w:ind w:left="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За местни дейности и за дофинансиране на държавни дейности  - 402 251 лв. или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2,93% от общите разходи за тези дейности.</w:t>
      </w:r>
    </w:p>
    <w:p w:rsidR="00C011DE" w:rsidRPr="00C011DE" w:rsidRDefault="00C011DE" w:rsidP="00C011DE">
      <w:pPr>
        <w:spacing w:after="0" w:line="240" w:lineRule="auto"/>
        <w:ind w:firstLine="709"/>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Разходите за издръжка в размер на 1 024 075 лв. представляват 16,64% от общите разходи през отчетния период, от които за външни услуги 404 767 лв.; за вода, горива и ел.енергия са усвоени 190 263  лв.; за храна в училищата,  детските градини,  столово хранене и в заведенията за социални услуги  103 071 лв. </w:t>
      </w:r>
    </w:p>
    <w:p w:rsidR="00C011DE" w:rsidRPr="00C011DE" w:rsidRDefault="00C011DE" w:rsidP="00C011DE">
      <w:pPr>
        <w:spacing w:after="0" w:line="240" w:lineRule="auto"/>
        <w:ind w:firstLine="709"/>
        <w:jc w:val="both"/>
        <w:rPr>
          <w:rFonts w:ascii="Times New Roman" w:eastAsia="Times New Roman" w:hAnsi="Times New Roman" w:cs="Times New Roman"/>
          <w:color w:val="FF0000"/>
          <w:sz w:val="24"/>
          <w:szCs w:val="24"/>
          <w:lang w:eastAsia="bg-BG"/>
        </w:rPr>
      </w:pPr>
      <w:r w:rsidRPr="00C011DE">
        <w:rPr>
          <w:rFonts w:ascii="Times New Roman" w:eastAsia="Times New Roman" w:hAnsi="Times New Roman" w:cs="Times New Roman"/>
          <w:sz w:val="24"/>
          <w:szCs w:val="24"/>
          <w:lang w:eastAsia="bg-BG"/>
        </w:rPr>
        <w:t>На читалищата са предоставени субсидии в размер на  85 406 лв.</w:t>
      </w:r>
      <w:r w:rsidRPr="00C011DE">
        <w:rPr>
          <w:rFonts w:ascii="Times New Roman" w:eastAsia="Times New Roman" w:hAnsi="Times New Roman" w:cs="Times New Roman"/>
          <w:color w:val="FF0000"/>
          <w:sz w:val="24"/>
          <w:szCs w:val="24"/>
          <w:lang w:eastAsia="bg-BG"/>
        </w:rPr>
        <w:t xml:space="preserve"> </w:t>
      </w:r>
    </w:p>
    <w:p w:rsidR="00C011DE" w:rsidRPr="00C011DE" w:rsidRDefault="00C011DE" w:rsidP="00C011DE">
      <w:pPr>
        <w:spacing w:after="0" w:line="240" w:lineRule="auto"/>
        <w:ind w:firstLine="709"/>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Капиталовите разходи за периода са в размер на 2 069 604 лв., което е 33,63 % от общите разходи за годината.</w:t>
      </w:r>
    </w:p>
    <w:p w:rsidR="00C011DE" w:rsidRPr="00C011DE" w:rsidRDefault="00C011DE" w:rsidP="00C011DE">
      <w:pPr>
        <w:spacing w:after="0" w:line="240" w:lineRule="auto"/>
        <w:ind w:firstLine="709"/>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 xml:space="preserve">Разходите за държавните дейности представляват 49,45% от общо извършените, за местните дейности -  </w:t>
      </w:r>
      <w:r w:rsidRPr="00C011DE">
        <w:rPr>
          <w:rFonts w:ascii="Times New Roman" w:eastAsia="Times New Roman" w:hAnsi="Times New Roman" w:cs="Times New Roman"/>
          <w:b/>
          <w:sz w:val="24"/>
          <w:szCs w:val="24"/>
          <w:lang w:val="en-US" w:eastAsia="bg-BG"/>
        </w:rPr>
        <w:t>4</w:t>
      </w:r>
      <w:r w:rsidRPr="00C011DE">
        <w:rPr>
          <w:rFonts w:ascii="Times New Roman" w:eastAsia="Times New Roman" w:hAnsi="Times New Roman" w:cs="Times New Roman"/>
          <w:b/>
          <w:sz w:val="24"/>
          <w:szCs w:val="24"/>
          <w:lang w:eastAsia="bg-BG"/>
        </w:rPr>
        <w:t>9,20%  и за дофинансиране на държавни дейности – 1,35%.</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lang w:val="ru-RU" w:eastAsia="bg-BG"/>
        </w:rPr>
      </w:pPr>
      <w:r w:rsidRPr="00C011DE">
        <w:rPr>
          <w:rFonts w:ascii="Times New Roman" w:eastAsia="Times New Roman" w:hAnsi="Times New Roman" w:cs="Times New Roman"/>
          <w:b/>
          <w:sz w:val="24"/>
          <w:szCs w:val="24"/>
          <w:lang w:eastAsia="bg-BG"/>
        </w:rPr>
        <w:t>Изпълнение по функции – Приложение № 2:</w:t>
      </w: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bCs/>
          <w:sz w:val="24"/>
          <w:szCs w:val="20"/>
          <w:lang w:val="en-US"/>
        </w:rPr>
      </w:pPr>
      <w:r w:rsidRPr="00C011DE">
        <w:rPr>
          <w:rFonts w:ascii="Times New Roman" w:eastAsia="Times New Roman" w:hAnsi="Times New Roman" w:cs="Times New Roman"/>
          <w:b/>
          <w:bCs/>
          <w:sz w:val="24"/>
          <w:szCs w:val="20"/>
        </w:rPr>
        <w:t xml:space="preserve"> </w:t>
      </w:r>
      <w:r w:rsidRPr="00C011DE">
        <w:rPr>
          <w:rFonts w:ascii="Times New Roman" w:eastAsia="Times New Roman" w:hAnsi="Times New Roman" w:cs="Times New Roman"/>
          <w:bCs/>
          <w:sz w:val="24"/>
          <w:szCs w:val="24"/>
        </w:rPr>
        <w:t xml:space="preserve">Функция </w:t>
      </w:r>
      <w:r w:rsidRPr="00C011DE">
        <w:rPr>
          <w:rFonts w:ascii="Times New Roman" w:eastAsia="Times New Roman" w:hAnsi="Times New Roman" w:cs="Times New Roman"/>
          <w:b/>
          <w:bCs/>
          <w:sz w:val="24"/>
          <w:szCs w:val="24"/>
          <w:u w:val="single"/>
        </w:rPr>
        <w:t>“Общи държавни служби</w:t>
      </w:r>
      <w:r w:rsidRPr="00C011DE">
        <w:rPr>
          <w:rFonts w:ascii="Times New Roman" w:eastAsia="Times New Roman" w:hAnsi="Times New Roman" w:cs="Times New Roman"/>
          <w:bCs/>
          <w:sz w:val="24"/>
          <w:szCs w:val="24"/>
        </w:rPr>
        <w:t>”</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отчита издръжката на „Изпълнителни и законодателни органи” /Общинска администрация/, „Общински съвет”, Държавни и общински служби и дейности по изборите”. В общинска администрация се води счетоводството на две кметства и три кметски наместничества. При разчет 1 151 384 лв. изпълнението е 1 036 213 лв. или 90,00%.</w:t>
      </w:r>
      <w:r w:rsidRPr="00C011DE">
        <w:rPr>
          <w:rFonts w:ascii="Times New Roman" w:eastAsia="Times New Roman" w:hAnsi="Times New Roman" w:cs="Times New Roman"/>
          <w:b/>
          <w:bCs/>
          <w:sz w:val="24"/>
          <w:szCs w:val="20"/>
        </w:rPr>
        <w:t xml:space="preserve">  </w:t>
      </w: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color w:val="000000"/>
          <w:sz w:val="24"/>
          <w:szCs w:val="24"/>
        </w:rPr>
        <w:t xml:space="preserve">Във функция </w:t>
      </w:r>
      <w:r w:rsidRPr="00C011DE">
        <w:rPr>
          <w:rFonts w:ascii="Times New Roman" w:eastAsia="Times New Roman" w:hAnsi="Times New Roman" w:cs="Times New Roman"/>
          <w:b/>
          <w:bCs/>
          <w:color w:val="000000"/>
          <w:sz w:val="24"/>
          <w:szCs w:val="24"/>
        </w:rPr>
        <w:t>“</w:t>
      </w:r>
      <w:r w:rsidRPr="00C011DE">
        <w:rPr>
          <w:rFonts w:ascii="Times New Roman" w:eastAsia="Times New Roman" w:hAnsi="Times New Roman" w:cs="Times New Roman"/>
          <w:b/>
          <w:bCs/>
          <w:color w:val="000000"/>
          <w:sz w:val="24"/>
          <w:szCs w:val="24"/>
          <w:u w:val="single"/>
        </w:rPr>
        <w:t>Отбрана и сигурност</w:t>
      </w:r>
      <w:r w:rsidRPr="00C011DE">
        <w:rPr>
          <w:rFonts w:ascii="Times New Roman" w:eastAsia="Times New Roman" w:hAnsi="Times New Roman" w:cs="Times New Roman"/>
          <w:bCs/>
          <w:color w:val="000000"/>
          <w:sz w:val="24"/>
          <w:szCs w:val="24"/>
        </w:rPr>
        <w:t>” са отразени разходите</w:t>
      </w:r>
      <w:r w:rsidRPr="00C011DE">
        <w:rPr>
          <w:rFonts w:ascii="Times New Roman" w:eastAsia="Times New Roman" w:hAnsi="Times New Roman" w:cs="Times New Roman"/>
          <w:bCs/>
          <w:sz w:val="24"/>
          <w:szCs w:val="24"/>
        </w:rPr>
        <w:t xml:space="preserve"> за възнаграждения, осигурителни вноски, издръжка за денонощните оперативни дежурни, издръжка на военните отдели пунктовете за управление, средства за местната комисия за борба срещу противообществените прояви и обществените възпитатели. При разчет 657 520 лв., изпълнението е 121 879 лв., или 1</w:t>
      </w:r>
      <w:r w:rsidRPr="00C011DE">
        <w:rPr>
          <w:rFonts w:ascii="Times New Roman" w:eastAsia="Times New Roman" w:hAnsi="Times New Roman" w:cs="Times New Roman"/>
          <w:bCs/>
          <w:sz w:val="24"/>
          <w:szCs w:val="24"/>
          <w:lang w:val="en-US"/>
        </w:rPr>
        <w:t>8</w:t>
      </w:r>
      <w:r w:rsidRPr="00C011DE">
        <w:rPr>
          <w:rFonts w:ascii="Times New Roman" w:eastAsia="Times New Roman" w:hAnsi="Times New Roman" w:cs="Times New Roman"/>
          <w:bCs/>
          <w:sz w:val="24"/>
          <w:szCs w:val="24"/>
        </w:rPr>
        <w:t>,54%.</w:t>
      </w: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
          <w:bCs/>
          <w:sz w:val="24"/>
          <w:szCs w:val="20"/>
        </w:rPr>
        <w:t xml:space="preserve"> </w:t>
      </w:r>
      <w:r w:rsidRPr="00C011DE">
        <w:rPr>
          <w:rFonts w:ascii="Times New Roman" w:eastAsia="Times New Roman" w:hAnsi="Times New Roman" w:cs="Times New Roman"/>
          <w:bCs/>
          <w:sz w:val="24"/>
          <w:szCs w:val="20"/>
          <w:u w:val="single"/>
        </w:rPr>
        <w:t xml:space="preserve">Функция  </w:t>
      </w:r>
      <w:r w:rsidRPr="00C011DE">
        <w:rPr>
          <w:rFonts w:ascii="Times New Roman" w:eastAsia="Times New Roman" w:hAnsi="Times New Roman" w:cs="Times New Roman"/>
          <w:b/>
          <w:bCs/>
          <w:sz w:val="24"/>
          <w:szCs w:val="20"/>
          <w:u w:val="single"/>
        </w:rPr>
        <w:t>“Образование”</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При разчет </w:t>
      </w:r>
      <w:r w:rsidRPr="00C011DE">
        <w:rPr>
          <w:rFonts w:ascii="Times New Roman" w:eastAsia="Times New Roman" w:hAnsi="Times New Roman" w:cs="Times New Roman"/>
          <w:bCs/>
          <w:sz w:val="24"/>
          <w:szCs w:val="24"/>
          <w:lang w:val="en-US"/>
        </w:rPr>
        <w:t xml:space="preserve"> 2</w:t>
      </w:r>
      <w:r w:rsidRPr="00C011DE">
        <w:rPr>
          <w:rFonts w:ascii="Times New Roman" w:eastAsia="Times New Roman" w:hAnsi="Times New Roman" w:cs="Times New Roman"/>
          <w:bCs/>
          <w:sz w:val="24"/>
          <w:szCs w:val="24"/>
        </w:rPr>
        <w:t> 438 876 лв., изпълнението е 2 140 261 лв. или 87,76%.  Характерното в тази функция е дейност „Столове”, която се финансира от местни приходи, на делегиран бюджет са само училищата и се издържат със средствата от общата субсидия от ЦБ</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 xml:space="preserve">и реализирани собствени приходи. </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color w:val="FF0000"/>
          <w:sz w:val="24"/>
          <w:szCs w:val="24"/>
        </w:rPr>
        <w:tab/>
      </w:r>
      <w:r w:rsidRPr="00C011DE">
        <w:rPr>
          <w:rFonts w:ascii="Times New Roman" w:eastAsia="Times New Roman" w:hAnsi="Times New Roman" w:cs="Times New Roman"/>
          <w:bCs/>
          <w:sz w:val="24"/>
          <w:szCs w:val="24"/>
        </w:rPr>
        <w:t>Изпълнението във функция “Образование” на държавни дейности е 2 047 431 лв. – 88,23</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изпълнение, а на местните 72 272 лв. – 75,94% . Дофинансиране – 20 558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u w:val="single"/>
          <w:lang w:val="en-US"/>
        </w:rPr>
      </w:pPr>
      <w:r w:rsidRPr="00C011DE">
        <w:rPr>
          <w:rFonts w:ascii="Times New Roman" w:eastAsia="Times New Roman" w:hAnsi="Times New Roman" w:cs="Times New Roman"/>
          <w:bCs/>
          <w:sz w:val="24"/>
          <w:szCs w:val="24"/>
        </w:rPr>
        <w:tab/>
        <w:t xml:space="preserve">Функция </w:t>
      </w:r>
      <w:r w:rsidRPr="00C011DE">
        <w:rPr>
          <w:rFonts w:ascii="Times New Roman" w:eastAsia="Times New Roman" w:hAnsi="Times New Roman" w:cs="Times New Roman"/>
          <w:b/>
          <w:bCs/>
          <w:sz w:val="24"/>
          <w:szCs w:val="24"/>
        </w:rPr>
        <w:t>“</w:t>
      </w:r>
      <w:r w:rsidRPr="00C011DE">
        <w:rPr>
          <w:rFonts w:ascii="Times New Roman" w:eastAsia="Times New Roman" w:hAnsi="Times New Roman" w:cs="Times New Roman"/>
          <w:b/>
          <w:bCs/>
          <w:sz w:val="24"/>
          <w:szCs w:val="24"/>
          <w:u w:val="single"/>
        </w:rPr>
        <w:t>Здравеопазване</w:t>
      </w:r>
      <w:r w:rsidRPr="00C011DE">
        <w:rPr>
          <w:rFonts w:ascii="Times New Roman" w:eastAsia="Times New Roman" w:hAnsi="Times New Roman" w:cs="Times New Roman"/>
          <w:b/>
          <w:bCs/>
          <w:sz w:val="24"/>
          <w:szCs w:val="24"/>
        </w:rPr>
        <w:t>”</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u w:val="single"/>
        </w:rPr>
      </w:pPr>
      <w:r w:rsidRPr="00C011DE">
        <w:rPr>
          <w:rFonts w:ascii="Times New Roman" w:eastAsia="Times New Roman" w:hAnsi="Times New Roman" w:cs="Times New Roman"/>
          <w:bCs/>
          <w:sz w:val="24"/>
          <w:szCs w:val="24"/>
        </w:rPr>
        <w:t xml:space="preserve">При разчет 88 609 лв., изпълнението </w:t>
      </w:r>
      <w:r w:rsidRPr="00C011DE">
        <w:rPr>
          <w:rFonts w:ascii="Times New Roman" w:eastAsia="Times New Roman" w:hAnsi="Times New Roman" w:cs="Times New Roman"/>
          <w:bCs/>
          <w:sz w:val="24"/>
          <w:szCs w:val="24"/>
          <w:lang w:val="en-US"/>
        </w:rPr>
        <w:t>e</w:t>
      </w:r>
      <w:r w:rsidRPr="00C011DE">
        <w:rPr>
          <w:rFonts w:ascii="Times New Roman" w:eastAsia="Times New Roman" w:hAnsi="Times New Roman" w:cs="Times New Roman"/>
          <w:bCs/>
          <w:sz w:val="24"/>
          <w:szCs w:val="24"/>
          <w:lang w:val="ru-RU"/>
        </w:rPr>
        <w:t xml:space="preserve"> 51 692</w:t>
      </w:r>
      <w:r w:rsidRPr="00C011DE">
        <w:rPr>
          <w:rFonts w:ascii="Times New Roman" w:eastAsia="Times New Roman" w:hAnsi="Times New Roman" w:cs="Times New Roman"/>
          <w:bCs/>
          <w:sz w:val="24"/>
          <w:szCs w:val="24"/>
        </w:rPr>
        <w:t xml:space="preserve"> лв., или 58,34%</w:t>
      </w:r>
      <w:r w:rsidRPr="00C011DE">
        <w:rPr>
          <w:rFonts w:ascii="Times New Roman" w:eastAsia="Times New Roman" w:hAnsi="Times New Roman" w:cs="Times New Roman"/>
          <w:bCs/>
          <w:sz w:val="24"/>
          <w:szCs w:val="24"/>
          <w:lang w:val="ru-RU"/>
        </w:rPr>
        <w:t>,</w:t>
      </w:r>
      <w:r w:rsidRPr="00C011DE">
        <w:rPr>
          <w:rFonts w:ascii="Times New Roman" w:eastAsia="Times New Roman" w:hAnsi="Times New Roman" w:cs="Times New Roman"/>
          <w:bCs/>
          <w:sz w:val="24"/>
          <w:szCs w:val="24"/>
        </w:rPr>
        <w:t xml:space="preserve">  които  са държавни дейности. Изплатени са средства за командировки на медицинските експерти /ТЕЛК/ в размер на 140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lastRenderedPageBreak/>
        <w:tab/>
        <w:t xml:space="preserve">Изпълнението на Функция </w:t>
      </w:r>
      <w:r w:rsidRPr="00C011DE">
        <w:rPr>
          <w:rFonts w:ascii="Times New Roman" w:eastAsia="Times New Roman" w:hAnsi="Times New Roman" w:cs="Times New Roman"/>
          <w:b/>
          <w:bCs/>
          <w:sz w:val="24"/>
          <w:szCs w:val="24"/>
        </w:rPr>
        <w:t>“</w:t>
      </w:r>
      <w:r w:rsidRPr="00C011DE">
        <w:rPr>
          <w:rFonts w:ascii="Times New Roman" w:eastAsia="Times New Roman" w:hAnsi="Times New Roman" w:cs="Times New Roman"/>
          <w:b/>
          <w:bCs/>
          <w:sz w:val="24"/>
          <w:szCs w:val="24"/>
          <w:u w:val="single"/>
        </w:rPr>
        <w:t>Социално осигуряване, подпомагане и грижи</w:t>
      </w:r>
      <w:r w:rsidRPr="00C011DE">
        <w:rPr>
          <w:rFonts w:ascii="Times New Roman" w:eastAsia="Times New Roman" w:hAnsi="Times New Roman" w:cs="Times New Roman"/>
          <w:bCs/>
          <w:sz w:val="24"/>
          <w:szCs w:val="24"/>
        </w:rPr>
        <w:t>” е         290 263 лв., при разчет</w:t>
      </w:r>
      <w:r w:rsidRPr="00C011DE">
        <w:rPr>
          <w:rFonts w:ascii="Times New Roman" w:eastAsia="Times New Roman" w:hAnsi="Times New Roman" w:cs="Times New Roman"/>
          <w:bCs/>
          <w:sz w:val="24"/>
          <w:szCs w:val="24"/>
          <w:lang w:val="ru-RU"/>
        </w:rPr>
        <w:t xml:space="preserve"> 338 244 </w:t>
      </w:r>
      <w:r w:rsidRPr="00C011DE">
        <w:rPr>
          <w:rFonts w:ascii="Times New Roman" w:eastAsia="Times New Roman" w:hAnsi="Times New Roman" w:cs="Times New Roman"/>
          <w:bCs/>
          <w:sz w:val="24"/>
          <w:szCs w:val="24"/>
        </w:rPr>
        <w:t xml:space="preserve">лв., или изпълнение 85,81%. </w:t>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Разходите за „Домашен социален патронаж” към отчетния период са в размер на 37 392 лв., при разчет 54 870 лв., броят на патронираните лица е 48.  Разходите за „Клубове на пенсионера” са в размер на 32 868 лв., при разчет 39 160 лв. и са за заплати, осигурителни вноски и издръжка.</w:t>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В дейност 532 „Програми за временна заетост”, държавни дейности са отразени средствата предоставени от МТСП за заетите лица по една национална програма за хора с трайни увреждания и  една регионална програма за заетост.</w:t>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В дейност 562 „Личен асистент“, държавни дейности са отразени средства предоставени от АСП за предоставяне на услугите Личен асистент и Домашен помощник.</w:t>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В дейност 589 “Други дейности по соц.осигуряване, подпомагане и заетостта” в държавни дейности са отразени средствата по наредбата за превозите от 2015 г. в размер на  2 179 лв. за компенсации за безплатни и по намалени цени пътувания. Средствата са от централния  бюджет. Изплатените средства за присъдена издръжка към отчетния период са в размер на 2 660 лева. </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C011DE">
        <w:rPr>
          <w:rFonts w:ascii="Times New Roman" w:eastAsia="Times New Roman" w:hAnsi="Times New Roman" w:cs="Times New Roman"/>
          <w:bCs/>
          <w:sz w:val="24"/>
          <w:szCs w:val="24"/>
          <w:lang w:val="ru-RU"/>
        </w:rPr>
        <w:tab/>
        <w:t xml:space="preserve">В </w:t>
      </w:r>
      <w:r w:rsidRPr="00C011DE">
        <w:rPr>
          <w:rFonts w:ascii="Times New Roman" w:eastAsia="Times New Roman" w:hAnsi="Times New Roman" w:cs="Times New Roman"/>
          <w:b/>
          <w:bCs/>
          <w:sz w:val="24"/>
          <w:szCs w:val="24"/>
          <w:lang w:val="ru-RU"/>
        </w:rPr>
        <w:t>“</w:t>
      </w:r>
      <w:r w:rsidRPr="00C011DE">
        <w:rPr>
          <w:rFonts w:ascii="Times New Roman" w:eastAsia="Times New Roman" w:hAnsi="Times New Roman" w:cs="Times New Roman"/>
          <w:b/>
          <w:bCs/>
          <w:sz w:val="24"/>
          <w:szCs w:val="24"/>
          <w:u w:val="single"/>
          <w:lang w:val="ru-RU"/>
        </w:rPr>
        <w:t>Жилищно строителство, комунално стопанство</w:t>
      </w:r>
      <w:r w:rsidRPr="00C011DE">
        <w:rPr>
          <w:rFonts w:ascii="Times New Roman" w:eastAsia="Times New Roman" w:hAnsi="Times New Roman" w:cs="Times New Roman"/>
          <w:b/>
          <w:bCs/>
          <w:sz w:val="24"/>
          <w:szCs w:val="24"/>
          <w:lang w:val="ru-RU"/>
        </w:rPr>
        <w:t xml:space="preserve">” </w:t>
      </w:r>
      <w:r w:rsidRPr="00C011DE">
        <w:rPr>
          <w:rFonts w:ascii="Times New Roman" w:eastAsia="Times New Roman" w:hAnsi="Times New Roman" w:cs="Times New Roman"/>
          <w:bCs/>
          <w:sz w:val="24"/>
          <w:szCs w:val="24"/>
          <w:lang w:val="ru-RU"/>
        </w:rPr>
        <w:t>при разчет</w:t>
      </w:r>
      <w:r w:rsidRPr="00C011DE">
        <w:rPr>
          <w:rFonts w:ascii="Times New Roman" w:eastAsia="Times New Roman" w:hAnsi="Times New Roman" w:cs="Times New Roman"/>
          <w:b/>
          <w:bCs/>
          <w:sz w:val="24"/>
          <w:szCs w:val="24"/>
          <w:lang w:val="ru-RU"/>
        </w:rPr>
        <w:t xml:space="preserve"> </w:t>
      </w:r>
      <w:r w:rsidRPr="00C011DE">
        <w:rPr>
          <w:rFonts w:ascii="Times New Roman" w:eastAsia="Times New Roman" w:hAnsi="Times New Roman" w:cs="Times New Roman"/>
          <w:bCs/>
          <w:sz w:val="24"/>
          <w:szCs w:val="24"/>
          <w:lang w:val="ru-RU"/>
        </w:rPr>
        <w:t>2 619 427</w:t>
      </w:r>
      <w:r w:rsidRPr="00C011DE">
        <w:rPr>
          <w:rFonts w:ascii="Times New Roman" w:eastAsia="Times New Roman" w:hAnsi="Times New Roman" w:cs="Times New Roman"/>
          <w:bCs/>
          <w:sz w:val="24"/>
          <w:szCs w:val="24"/>
        </w:rPr>
        <w:t xml:space="preserve"> </w:t>
      </w:r>
      <w:r w:rsidRPr="00C011DE">
        <w:rPr>
          <w:rFonts w:ascii="Times New Roman" w:eastAsia="Times New Roman" w:hAnsi="Times New Roman" w:cs="Times New Roman"/>
          <w:bCs/>
          <w:sz w:val="24"/>
          <w:szCs w:val="24"/>
          <w:lang w:val="ru-RU"/>
        </w:rPr>
        <w:t>лв.,</w:t>
      </w:r>
      <w:r w:rsidRPr="00C011DE">
        <w:rPr>
          <w:rFonts w:ascii="Times New Roman" w:eastAsia="Times New Roman" w:hAnsi="Times New Roman" w:cs="Times New Roman"/>
          <w:b/>
          <w:bCs/>
          <w:sz w:val="24"/>
          <w:szCs w:val="24"/>
          <w:lang w:val="ru-RU"/>
        </w:rPr>
        <w:t xml:space="preserve"> </w:t>
      </w:r>
      <w:r w:rsidRPr="00C011DE">
        <w:rPr>
          <w:rFonts w:ascii="Times New Roman" w:eastAsia="Times New Roman" w:hAnsi="Times New Roman" w:cs="Times New Roman"/>
          <w:bCs/>
          <w:sz w:val="24"/>
          <w:szCs w:val="24"/>
          <w:lang w:val="ru-RU"/>
        </w:rPr>
        <w:t>изпълнението е 2 176 428 лв., като изпълнението е 83</w:t>
      </w:r>
      <w:r w:rsidRPr="00C011DE">
        <w:rPr>
          <w:rFonts w:ascii="Times New Roman" w:eastAsia="Times New Roman" w:hAnsi="Times New Roman" w:cs="Times New Roman"/>
          <w:bCs/>
          <w:sz w:val="24"/>
          <w:szCs w:val="24"/>
        </w:rPr>
        <w:t>,09</w:t>
      </w:r>
      <w:r w:rsidRPr="00C011DE">
        <w:rPr>
          <w:rFonts w:ascii="Times New Roman" w:eastAsia="Times New Roman" w:hAnsi="Times New Roman" w:cs="Times New Roman"/>
          <w:bCs/>
          <w:sz w:val="24"/>
          <w:szCs w:val="24"/>
          <w:lang w:val="ru-RU"/>
        </w:rPr>
        <w:t>% - включва разходи за водоснабдяване и канализация, озеленяване,  осветление улици. Издръжката е изцяло разход на общинския бюджет.   С висок относителен дял в раздела</w:t>
      </w:r>
      <w:r w:rsidRPr="00C011DE">
        <w:rPr>
          <w:rFonts w:ascii="Times New Roman" w:eastAsia="Times New Roman" w:hAnsi="Times New Roman" w:cs="Times New Roman"/>
          <w:b/>
          <w:bCs/>
          <w:sz w:val="24"/>
          <w:szCs w:val="24"/>
          <w:lang w:val="ru-RU"/>
        </w:rPr>
        <w:t xml:space="preserve"> </w:t>
      </w:r>
      <w:r w:rsidRPr="00C011DE">
        <w:rPr>
          <w:rFonts w:ascii="Times New Roman" w:eastAsia="Times New Roman" w:hAnsi="Times New Roman" w:cs="Times New Roman"/>
          <w:bCs/>
          <w:sz w:val="24"/>
          <w:szCs w:val="24"/>
          <w:lang w:val="ru-RU"/>
        </w:rPr>
        <w:t>е</w:t>
      </w:r>
      <w:r w:rsidRPr="00C011DE">
        <w:rPr>
          <w:rFonts w:ascii="Times New Roman" w:eastAsia="Times New Roman" w:hAnsi="Times New Roman" w:cs="Times New Roman"/>
          <w:b/>
          <w:bCs/>
          <w:sz w:val="24"/>
          <w:szCs w:val="24"/>
          <w:lang w:val="ru-RU"/>
        </w:rPr>
        <w:t xml:space="preserve"> </w:t>
      </w:r>
      <w:r w:rsidRPr="00C011DE">
        <w:rPr>
          <w:rFonts w:ascii="Times New Roman" w:eastAsia="Times New Roman" w:hAnsi="Times New Roman" w:cs="Times New Roman"/>
          <w:bCs/>
          <w:sz w:val="24"/>
          <w:szCs w:val="24"/>
          <w:lang w:val="ru-RU"/>
        </w:rPr>
        <w:t>дейност “</w:t>
      </w:r>
      <w:r w:rsidRPr="00C011DE">
        <w:rPr>
          <w:rFonts w:ascii="Times New Roman" w:eastAsia="Times New Roman" w:hAnsi="Times New Roman" w:cs="Times New Roman"/>
          <w:bCs/>
          <w:sz w:val="24"/>
          <w:szCs w:val="24"/>
          <w:u w:val="single"/>
          <w:lang w:val="ru-RU"/>
        </w:rPr>
        <w:t>Чистота</w:t>
      </w:r>
      <w:r w:rsidRPr="00C011DE">
        <w:rPr>
          <w:rFonts w:ascii="Times New Roman" w:eastAsia="Times New Roman" w:hAnsi="Times New Roman" w:cs="Times New Roman"/>
          <w:bCs/>
          <w:sz w:val="24"/>
          <w:szCs w:val="24"/>
          <w:lang w:val="ru-RU"/>
        </w:rPr>
        <w:t>”</w:t>
      </w:r>
      <w:r w:rsidRPr="00C011DE">
        <w:rPr>
          <w:rFonts w:ascii="Times New Roman" w:eastAsia="Times New Roman" w:hAnsi="Times New Roman" w:cs="Times New Roman"/>
          <w:b/>
          <w:bCs/>
          <w:sz w:val="24"/>
          <w:szCs w:val="24"/>
          <w:lang w:val="ru-RU"/>
        </w:rPr>
        <w:t xml:space="preserve"> –  </w:t>
      </w:r>
      <w:r w:rsidRPr="00C011DE">
        <w:rPr>
          <w:rFonts w:ascii="Times New Roman" w:eastAsia="Times New Roman" w:hAnsi="Times New Roman" w:cs="Times New Roman"/>
          <w:bCs/>
          <w:color w:val="000000"/>
          <w:sz w:val="24"/>
          <w:szCs w:val="24"/>
          <w:lang w:val="ru-RU"/>
        </w:rPr>
        <w:t>при разчет  193 927</w:t>
      </w:r>
      <w:r w:rsidRPr="00C011DE">
        <w:rPr>
          <w:rFonts w:ascii="Times New Roman" w:eastAsia="Times New Roman" w:hAnsi="Times New Roman" w:cs="Times New Roman"/>
          <w:bCs/>
          <w:color w:val="000000"/>
          <w:sz w:val="24"/>
          <w:szCs w:val="24"/>
        </w:rPr>
        <w:t xml:space="preserve"> </w:t>
      </w:r>
      <w:r w:rsidRPr="00C011DE">
        <w:rPr>
          <w:rFonts w:ascii="Times New Roman" w:eastAsia="Times New Roman" w:hAnsi="Times New Roman" w:cs="Times New Roman"/>
          <w:bCs/>
          <w:color w:val="000000"/>
          <w:sz w:val="24"/>
          <w:szCs w:val="24"/>
          <w:lang w:val="ru-RU"/>
        </w:rPr>
        <w:t>лв.,</w:t>
      </w:r>
      <w:r w:rsidRPr="00C011DE">
        <w:rPr>
          <w:rFonts w:ascii="Times New Roman" w:eastAsia="Times New Roman" w:hAnsi="Times New Roman" w:cs="Times New Roman"/>
          <w:bCs/>
          <w:color w:val="000000"/>
          <w:sz w:val="24"/>
          <w:szCs w:val="24"/>
        </w:rPr>
        <w:t xml:space="preserve"> </w:t>
      </w:r>
      <w:r w:rsidRPr="00C011DE">
        <w:rPr>
          <w:rFonts w:ascii="Times New Roman" w:eastAsia="Times New Roman" w:hAnsi="Times New Roman" w:cs="Times New Roman"/>
          <w:bCs/>
          <w:color w:val="000000"/>
          <w:sz w:val="24"/>
          <w:szCs w:val="24"/>
          <w:lang w:val="ru-RU"/>
        </w:rPr>
        <w:t>изпълнението е 177 295</w:t>
      </w:r>
      <w:r w:rsidRPr="00C011DE">
        <w:rPr>
          <w:rFonts w:ascii="Times New Roman" w:eastAsia="Times New Roman" w:hAnsi="Times New Roman" w:cs="Times New Roman"/>
          <w:bCs/>
          <w:color w:val="000000"/>
          <w:sz w:val="24"/>
          <w:szCs w:val="24"/>
        </w:rPr>
        <w:t xml:space="preserve"> </w:t>
      </w:r>
      <w:r w:rsidRPr="00C011DE">
        <w:rPr>
          <w:rFonts w:ascii="Times New Roman" w:eastAsia="Times New Roman" w:hAnsi="Times New Roman" w:cs="Times New Roman"/>
          <w:bCs/>
          <w:color w:val="000000"/>
          <w:sz w:val="24"/>
          <w:szCs w:val="24"/>
          <w:lang w:val="ru-RU"/>
        </w:rPr>
        <w:t>лв.  ил</w:t>
      </w:r>
      <w:r w:rsidRPr="00C011DE">
        <w:rPr>
          <w:rFonts w:ascii="Times New Roman" w:eastAsia="Times New Roman" w:hAnsi="Times New Roman" w:cs="Times New Roman"/>
          <w:bCs/>
          <w:color w:val="000000"/>
          <w:sz w:val="24"/>
          <w:szCs w:val="24"/>
        </w:rPr>
        <w:t>и 91,42</w:t>
      </w:r>
      <w:r w:rsidRPr="00C011DE">
        <w:rPr>
          <w:rFonts w:ascii="Times New Roman" w:eastAsia="Times New Roman" w:hAnsi="Times New Roman" w:cs="Times New Roman"/>
          <w:bCs/>
          <w:color w:val="000000"/>
          <w:sz w:val="24"/>
          <w:szCs w:val="24"/>
          <w:lang w:val="ru-RU"/>
        </w:rPr>
        <w:t>%.</w:t>
      </w:r>
      <w:r w:rsidRPr="00C011DE">
        <w:rPr>
          <w:rFonts w:ascii="Times New Roman" w:eastAsia="Times New Roman" w:hAnsi="Times New Roman" w:cs="Times New Roman"/>
          <w:sz w:val="24"/>
          <w:szCs w:val="24"/>
          <w:lang w:val="ru-RU"/>
        </w:rPr>
        <w:t xml:space="preserve"> </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t xml:space="preserve">Функция </w:t>
      </w:r>
      <w:r w:rsidRPr="00C011DE">
        <w:rPr>
          <w:rFonts w:ascii="Times New Roman" w:eastAsia="Times New Roman" w:hAnsi="Times New Roman" w:cs="Times New Roman"/>
          <w:b/>
          <w:bCs/>
          <w:sz w:val="24"/>
          <w:szCs w:val="24"/>
        </w:rPr>
        <w:t>“</w:t>
      </w:r>
      <w:r w:rsidRPr="00C011DE">
        <w:rPr>
          <w:rFonts w:ascii="Times New Roman" w:eastAsia="Times New Roman" w:hAnsi="Times New Roman" w:cs="Times New Roman"/>
          <w:b/>
          <w:bCs/>
          <w:sz w:val="24"/>
          <w:szCs w:val="24"/>
          <w:u w:val="single"/>
        </w:rPr>
        <w:t>Почивно дело, култура, религиозни дейности</w:t>
      </w:r>
      <w:r w:rsidRPr="00C011DE">
        <w:rPr>
          <w:rFonts w:ascii="Times New Roman" w:eastAsia="Times New Roman" w:hAnsi="Times New Roman" w:cs="Times New Roman"/>
          <w:bCs/>
          <w:sz w:val="24"/>
          <w:szCs w:val="24"/>
        </w:rPr>
        <w:t>”  - при разчет 160 517 лв., изпълнението е 149 368 лв. – 93,05%. Този раздел отразява издръжката на читалищата,  други  дейности по културата, спортната база и обредните домове.</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
          <w:bCs/>
          <w:sz w:val="24"/>
          <w:szCs w:val="24"/>
        </w:rPr>
        <w:tab/>
      </w:r>
      <w:r w:rsidRPr="00C011DE">
        <w:rPr>
          <w:rFonts w:ascii="Times New Roman" w:eastAsia="Times New Roman" w:hAnsi="Times New Roman" w:cs="Times New Roman"/>
          <w:bCs/>
          <w:sz w:val="24"/>
          <w:szCs w:val="24"/>
        </w:rPr>
        <w:t xml:space="preserve">Функция </w:t>
      </w:r>
      <w:r w:rsidRPr="00C011DE">
        <w:rPr>
          <w:rFonts w:ascii="Times New Roman" w:eastAsia="Times New Roman" w:hAnsi="Times New Roman" w:cs="Times New Roman"/>
          <w:b/>
          <w:bCs/>
          <w:sz w:val="24"/>
          <w:szCs w:val="24"/>
        </w:rPr>
        <w:t>“</w:t>
      </w:r>
      <w:r w:rsidRPr="00C011DE">
        <w:rPr>
          <w:rFonts w:ascii="Times New Roman" w:eastAsia="Times New Roman" w:hAnsi="Times New Roman" w:cs="Times New Roman"/>
          <w:b/>
          <w:bCs/>
          <w:sz w:val="24"/>
          <w:szCs w:val="24"/>
          <w:u w:val="single"/>
        </w:rPr>
        <w:t>Икономически дейности и услуги</w:t>
      </w:r>
      <w:r w:rsidRPr="00C011DE">
        <w:rPr>
          <w:rFonts w:ascii="Times New Roman" w:eastAsia="Times New Roman" w:hAnsi="Times New Roman" w:cs="Times New Roman"/>
          <w:b/>
          <w:bCs/>
          <w:sz w:val="24"/>
          <w:szCs w:val="24"/>
        </w:rPr>
        <w:t xml:space="preserve">”  - </w:t>
      </w:r>
      <w:r w:rsidRPr="00C011DE">
        <w:rPr>
          <w:rFonts w:ascii="Times New Roman" w:eastAsia="Times New Roman" w:hAnsi="Times New Roman" w:cs="Times New Roman"/>
          <w:bCs/>
          <w:sz w:val="24"/>
          <w:szCs w:val="24"/>
        </w:rPr>
        <w:t>при  разчет  199 826 лв., изпълнението  е 187 840 лв. или 94,00%. Дейност 832 “Служби и дейности по поддържане, ремонт и изграждане на пътища”  с разчет</w:t>
      </w:r>
      <w:r w:rsidRPr="00C011DE">
        <w:rPr>
          <w:rFonts w:ascii="Times New Roman" w:eastAsia="Times New Roman" w:hAnsi="Times New Roman" w:cs="Times New Roman"/>
          <w:bCs/>
          <w:sz w:val="24"/>
          <w:szCs w:val="24"/>
          <w:lang w:val="ru-RU"/>
        </w:rPr>
        <w:t xml:space="preserve"> 39 382</w:t>
      </w:r>
      <w:r w:rsidRPr="00C011DE">
        <w:rPr>
          <w:rFonts w:ascii="Times New Roman" w:eastAsia="Times New Roman" w:hAnsi="Times New Roman" w:cs="Times New Roman"/>
          <w:bCs/>
          <w:sz w:val="24"/>
          <w:szCs w:val="24"/>
        </w:rPr>
        <w:t xml:space="preserve"> лв., изпълнение 38 818 лв. или 98,57%, изразходваните средства са от централния бюджет за зимно поддържане.</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bCs/>
          <w:sz w:val="24"/>
          <w:szCs w:val="24"/>
          <w:u w:val="single"/>
        </w:rPr>
      </w:pPr>
      <w:r w:rsidRPr="00C011DE">
        <w:rPr>
          <w:rFonts w:ascii="Times New Roman" w:eastAsia="Times New Roman" w:hAnsi="Times New Roman" w:cs="Times New Roman"/>
          <w:b/>
          <w:bCs/>
          <w:sz w:val="24"/>
          <w:szCs w:val="24"/>
          <w:u w:val="single"/>
        </w:rPr>
        <w:t>ІІІ. Изпълнение на капиталовите разходи – Приложение № 3</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           С решение № 32 от 19.12.2019 г. и заповед № З-562 от 31.12.2019</w:t>
      </w:r>
      <w:r w:rsidRPr="00C011DE">
        <w:rPr>
          <w:rFonts w:ascii="Times New Roman" w:eastAsia="Times New Roman" w:hAnsi="Times New Roman" w:cs="Times New Roman"/>
          <w:bCs/>
          <w:sz w:val="24"/>
          <w:szCs w:val="24"/>
          <w:lang w:val="ru-RU"/>
        </w:rPr>
        <w:t xml:space="preserve"> </w:t>
      </w:r>
      <w:r w:rsidRPr="00C011DE">
        <w:rPr>
          <w:rFonts w:ascii="Times New Roman" w:eastAsia="Times New Roman" w:hAnsi="Times New Roman" w:cs="Times New Roman"/>
          <w:bCs/>
          <w:sz w:val="24"/>
          <w:szCs w:val="24"/>
        </w:rPr>
        <w:t>г. на кмета на Община Гурково е утвърден актуализиран разчет за финансиране на капиталовите разходи  в размер 6 987 070 лв. в т.ч.: целева субсидия за капиталови разходи – 232 500 лв., предоставени средства от ЦБ – 1 810 082 лв., финансиране със средства от  местни данъци и неданъчни приходи, включително преходен остатък – 210 363 лв., от МРРБ – 700 000 лв. и европейски средства – код 42 – 4 034 125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t xml:space="preserve">Към 31/12/2019 г. разплатените строително-монтажни работи, основни ремонти, проектиране и доставка на машини, съоръжения и оборудване са </w:t>
      </w:r>
      <w:r w:rsidRPr="00C011DE">
        <w:rPr>
          <w:rFonts w:ascii="Times New Roman" w:eastAsia="Times New Roman" w:hAnsi="Times New Roman" w:cs="Times New Roman"/>
          <w:b/>
          <w:bCs/>
          <w:sz w:val="24"/>
          <w:szCs w:val="24"/>
        </w:rPr>
        <w:t>6 142 367 лв</w:t>
      </w:r>
      <w:r w:rsidRPr="00C011DE">
        <w:rPr>
          <w:rFonts w:ascii="Times New Roman" w:eastAsia="Times New Roman" w:hAnsi="Times New Roman" w:cs="Times New Roman"/>
          <w:bCs/>
          <w:sz w:val="24"/>
          <w:szCs w:val="24"/>
        </w:rPr>
        <w:t xml:space="preserve">.  </w:t>
      </w: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Cs/>
          <w:sz w:val="24"/>
          <w:szCs w:val="24"/>
          <w:lang w:val="ru-RU"/>
        </w:rPr>
      </w:pPr>
      <w:r w:rsidRPr="00C011DE">
        <w:rPr>
          <w:rFonts w:ascii="Times New Roman" w:eastAsia="Times New Roman" w:hAnsi="Times New Roman" w:cs="Times New Roman"/>
          <w:bCs/>
          <w:sz w:val="24"/>
          <w:szCs w:val="24"/>
        </w:rPr>
        <w:t>Усвоените средства  са разпределени   по източници   както следва:</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            - целева субсидия за капиталови разходи</w:t>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t xml:space="preserve">       -      207 857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            - собствени бюджетни средства  </w:t>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t xml:space="preserve">       -       166 442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t>- други източници на финансирани</w:t>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t xml:space="preserve">       -    1 695 305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t xml:space="preserve">- европейски средства </w:t>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r>
      <w:r w:rsidRPr="00C011DE">
        <w:rPr>
          <w:rFonts w:ascii="Times New Roman" w:eastAsia="Times New Roman" w:hAnsi="Times New Roman" w:cs="Times New Roman"/>
          <w:bCs/>
          <w:sz w:val="24"/>
          <w:szCs w:val="24"/>
        </w:rPr>
        <w:tab/>
        <w:t xml:space="preserve">       -    4 072 763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rPr>
      </w:pPr>
      <w:r w:rsidRPr="00C011DE">
        <w:rPr>
          <w:rFonts w:ascii="Times New Roman" w:eastAsia="Times New Roman" w:hAnsi="Times New Roman" w:cs="Times New Roman"/>
          <w:b/>
          <w:bCs/>
          <w:sz w:val="24"/>
          <w:szCs w:val="24"/>
        </w:rPr>
        <w:tab/>
      </w:r>
    </w:p>
    <w:p w:rsidR="00C011DE" w:rsidRPr="00C011DE" w:rsidRDefault="00C011DE" w:rsidP="00C011D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bCs/>
          <w:sz w:val="24"/>
          <w:szCs w:val="24"/>
          <w:u w:val="single"/>
        </w:rPr>
      </w:pPr>
      <w:r w:rsidRPr="00C011DE">
        <w:rPr>
          <w:rFonts w:ascii="Times New Roman" w:eastAsia="Times New Roman" w:hAnsi="Times New Roman" w:cs="Times New Roman"/>
          <w:b/>
          <w:bCs/>
          <w:sz w:val="24"/>
          <w:szCs w:val="24"/>
        </w:rPr>
        <w:t>І</w:t>
      </w:r>
      <w:r w:rsidRPr="00C011DE">
        <w:rPr>
          <w:rFonts w:ascii="Times New Roman" w:eastAsia="Times New Roman" w:hAnsi="Times New Roman" w:cs="Times New Roman"/>
          <w:b/>
          <w:bCs/>
          <w:sz w:val="24"/>
          <w:szCs w:val="24"/>
          <w:u w:val="single"/>
        </w:rPr>
        <w:t>V. Общински дълг</w:t>
      </w:r>
    </w:p>
    <w:p w:rsidR="00C011DE" w:rsidRPr="00C011DE" w:rsidRDefault="00C011DE" w:rsidP="00C011DE">
      <w:pPr>
        <w:overflowPunct w:val="0"/>
        <w:autoSpaceDE w:val="0"/>
        <w:autoSpaceDN w:val="0"/>
        <w:adjustRightInd w:val="0"/>
        <w:spacing w:after="0" w:line="240" w:lineRule="auto"/>
        <w:ind w:firstLine="360"/>
        <w:jc w:val="both"/>
        <w:textAlignment w:val="baseline"/>
        <w:rPr>
          <w:rFonts w:ascii="Times New Roman" w:eastAsia="Times New Roman" w:hAnsi="Times New Roman" w:cs="Times New Roman"/>
          <w:bCs/>
          <w:sz w:val="24"/>
          <w:szCs w:val="24"/>
          <w:lang w:val="en-US"/>
        </w:rPr>
      </w:pPr>
      <w:r w:rsidRPr="00C011DE">
        <w:rPr>
          <w:rFonts w:ascii="Times New Roman" w:eastAsia="Times New Roman" w:hAnsi="Times New Roman" w:cs="Times New Roman"/>
          <w:bCs/>
          <w:sz w:val="24"/>
          <w:szCs w:val="24"/>
        </w:rPr>
        <w:tab/>
        <w:t xml:space="preserve">Отчета за общинския дълг е приет с Решение № 48 от 06.02.2020 г.  </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color w:val="000000"/>
          <w:sz w:val="24"/>
          <w:szCs w:val="24"/>
          <w:u w:val="single"/>
        </w:rPr>
      </w:pP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bCs/>
          <w:color w:val="000000"/>
          <w:sz w:val="24"/>
          <w:szCs w:val="24"/>
          <w:u w:val="single"/>
        </w:rPr>
      </w:pPr>
      <w:r w:rsidRPr="00C011DE">
        <w:rPr>
          <w:rFonts w:ascii="Times New Roman" w:eastAsia="Times New Roman" w:hAnsi="Times New Roman" w:cs="Times New Roman"/>
          <w:b/>
          <w:bCs/>
          <w:color w:val="000000"/>
          <w:sz w:val="24"/>
          <w:szCs w:val="24"/>
          <w:u w:val="single"/>
        </w:rPr>
        <w:t>V. Просрочени вземания  и задължения</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6"/>
          <w:szCs w:val="26"/>
          <w:lang w:eastAsia="bg-BG"/>
        </w:rPr>
        <w:tab/>
      </w:r>
      <w:r w:rsidRPr="00C011DE">
        <w:rPr>
          <w:rFonts w:ascii="Times New Roman" w:eastAsia="Times New Roman" w:hAnsi="Times New Roman" w:cs="Times New Roman"/>
          <w:sz w:val="24"/>
          <w:szCs w:val="24"/>
          <w:lang w:eastAsia="bg-BG"/>
        </w:rPr>
        <w:t>Общият размер на просрочените вземания в бюджетната дейност на общината за отчетния период са в размер на 13 892</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лв. /Тринадесет хиляди осемстотин деветдесет и два лв./, отчетени по счетоводни сметки: 9915 „Просрочени вземания от концесии и наеми” в размер на 13 722 лв. и  сметка 9919 „Други просрочени вземания” е в размер на 170 лв.</w:t>
      </w:r>
      <w:r w:rsidRPr="00C011DE">
        <w:rPr>
          <w:rFonts w:ascii="Times New Roman" w:eastAsia="Times New Roman" w:hAnsi="Times New Roman" w:cs="Times New Roman"/>
          <w:sz w:val="24"/>
          <w:szCs w:val="24"/>
          <w:lang w:eastAsia="bg-BG"/>
        </w:rPr>
        <w:tab/>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lastRenderedPageBreak/>
        <w:t xml:space="preserve">Размерът на просрочените вземания по видове  е както следва: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наеми на имущество  -  3 412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от концесии –  10 310 лв.;</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други вземания – 170 лв.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Това са събираеми, краткосрочни вземания. Предприети са мерки за събиране на вземанията чрез изпращате на покани за доброволно внасяне на дължимите суми.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Община Гурково няма просрочени задължения към 31.12.2019 г.</w:t>
      </w: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bCs/>
          <w:sz w:val="24"/>
          <w:szCs w:val="24"/>
          <w:u w:val="single"/>
        </w:rPr>
      </w:pPr>
    </w:p>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bCs/>
          <w:sz w:val="24"/>
          <w:szCs w:val="24"/>
          <w:u w:val="single"/>
        </w:rPr>
      </w:pPr>
      <w:r w:rsidRPr="00C011DE">
        <w:rPr>
          <w:rFonts w:ascii="Times New Roman" w:eastAsia="Times New Roman" w:hAnsi="Times New Roman" w:cs="Times New Roman"/>
          <w:b/>
          <w:bCs/>
          <w:sz w:val="24"/>
          <w:szCs w:val="24"/>
          <w:u w:val="single"/>
        </w:rPr>
        <w:t xml:space="preserve">VІ. Сметки за средства на Европейския съюз – Приложение № 4 и № 4.1 </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Към 01.01.2019 г. общата наличност по сметките на община Гурково и на ВРБ /второстепенни разпоредители с бюджет/ е  </w:t>
      </w:r>
      <w:r w:rsidRPr="00C011DE">
        <w:rPr>
          <w:rFonts w:ascii="Times New Roman" w:eastAsia="Times New Roman" w:hAnsi="Times New Roman" w:cs="Times New Roman"/>
          <w:b/>
          <w:bCs/>
          <w:sz w:val="24"/>
          <w:szCs w:val="24"/>
        </w:rPr>
        <w:t>83 124 лв</w:t>
      </w:r>
      <w:r w:rsidRPr="00C011DE">
        <w:rPr>
          <w:rFonts w:ascii="Times New Roman" w:eastAsia="Times New Roman" w:hAnsi="Times New Roman" w:cs="Times New Roman"/>
          <w:bCs/>
          <w:sz w:val="24"/>
          <w:szCs w:val="24"/>
        </w:rPr>
        <w:t>.</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През отчетният период на 2019 г. община Гурково е извършила разплащания по 8 проекта по оперативни програми.   </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lang w:val="en-US"/>
        </w:rPr>
      </w:pPr>
      <w:r w:rsidRPr="00C011DE">
        <w:rPr>
          <w:rFonts w:ascii="Times New Roman" w:eastAsia="Times New Roman" w:hAnsi="Times New Roman" w:cs="Times New Roman"/>
          <w:bCs/>
          <w:sz w:val="24"/>
          <w:szCs w:val="24"/>
        </w:rPr>
        <w:t xml:space="preserve">Средствата, които са поискани, одобрени и са постъпили като получени трансфери по </w:t>
      </w:r>
      <w:r w:rsidRPr="00C011DE">
        <w:rPr>
          <w:rFonts w:ascii="Times New Roman" w:eastAsia="Times New Roman" w:hAnsi="Times New Roman" w:cs="Times New Roman"/>
          <w:b/>
          <w:bCs/>
          <w:sz w:val="24"/>
          <w:szCs w:val="24"/>
        </w:rPr>
        <w:t>§ 63-01</w:t>
      </w:r>
      <w:r w:rsidRPr="00C011DE">
        <w:rPr>
          <w:rFonts w:ascii="Times New Roman" w:eastAsia="Times New Roman" w:hAnsi="Times New Roman" w:cs="Times New Roman"/>
          <w:bCs/>
          <w:sz w:val="24"/>
          <w:szCs w:val="24"/>
        </w:rPr>
        <w:t xml:space="preserve"> в лева и са от следните оперативни програми:</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971"/>
        <w:gridCol w:w="1100"/>
        <w:gridCol w:w="971"/>
        <w:gridCol w:w="1100"/>
        <w:gridCol w:w="1097"/>
      </w:tblGrid>
      <w:tr w:rsidR="00C011DE" w:rsidRPr="00C011DE" w:rsidTr="00382E17">
        <w:tc>
          <w:tcPr>
            <w:tcW w:w="4503" w:type="dxa"/>
            <w:vMerge w:val="restart"/>
            <w:vAlign w:val="center"/>
          </w:tcPr>
          <w:p w:rsidR="00C011DE" w:rsidRPr="00C011DE" w:rsidRDefault="00C011DE" w:rsidP="00C011DE">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Оперативна програма</w:t>
            </w:r>
          </w:p>
        </w:tc>
        <w:tc>
          <w:tcPr>
            <w:tcW w:w="2071" w:type="dxa"/>
            <w:gridSpan w:val="2"/>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 Община Гурково</w:t>
            </w:r>
          </w:p>
        </w:tc>
        <w:tc>
          <w:tcPr>
            <w:tcW w:w="2071" w:type="dxa"/>
            <w:gridSpan w:val="2"/>
            <w:vAlign w:val="center"/>
          </w:tcPr>
          <w:p w:rsidR="00C011DE" w:rsidRPr="00C011DE" w:rsidRDefault="00C011DE" w:rsidP="00C011DE">
            <w:pPr>
              <w:overflowPunct w:val="0"/>
              <w:autoSpaceDE w:val="0"/>
              <w:autoSpaceDN w:val="0"/>
              <w:adjustRightInd w:val="0"/>
              <w:spacing w:after="0" w:line="240" w:lineRule="auto"/>
              <w:ind w:firstLine="720"/>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ВРБ</w:t>
            </w:r>
          </w:p>
        </w:tc>
        <w:tc>
          <w:tcPr>
            <w:tcW w:w="1097" w:type="dxa"/>
            <w:vMerge w:val="restart"/>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Всичко</w:t>
            </w:r>
          </w:p>
        </w:tc>
      </w:tr>
      <w:tr w:rsidR="00C011DE" w:rsidRPr="00C011DE" w:rsidTr="00382E17">
        <w:tc>
          <w:tcPr>
            <w:tcW w:w="4503" w:type="dxa"/>
            <w:vMerge/>
          </w:tcPr>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
                <w:bCs/>
                <w:sz w:val="18"/>
                <w:szCs w:val="18"/>
              </w:rPr>
            </w:pPr>
          </w:p>
        </w:tc>
        <w:tc>
          <w:tcPr>
            <w:tcW w:w="971"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00"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средства</w:t>
            </w:r>
          </w:p>
        </w:tc>
        <w:tc>
          <w:tcPr>
            <w:tcW w:w="971"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00"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средства</w:t>
            </w:r>
          </w:p>
        </w:tc>
        <w:tc>
          <w:tcPr>
            <w:tcW w:w="1097" w:type="dxa"/>
            <w:vMerge/>
          </w:tcPr>
          <w:p w:rsidR="00C011DE" w:rsidRPr="00C011DE" w:rsidRDefault="00C011DE" w:rsidP="00C011DE">
            <w:pPr>
              <w:overflowPunct w:val="0"/>
              <w:autoSpaceDE w:val="0"/>
              <w:autoSpaceDN w:val="0"/>
              <w:adjustRightInd w:val="0"/>
              <w:spacing w:after="0" w:line="240" w:lineRule="auto"/>
              <w:ind w:firstLine="720"/>
              <w:textAlignment w:val="baseline"/>
              <w:rPr>
                <w:rFonts w:ascii="Times New Roman" w:eastAsia="Times New Roman" w:hAnsi="Times New Roman" w:cs="Times New Roman"/>
                <w:b/>
                <w:bCs/>
                <w:sz w:val="18"/>
                <w:szCs w:val="18"/>
              </w:rPr>
            </w:pP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РЧР „Обучение и заетост за млади хора”</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2</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121378</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121378</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ОП „Храни и/или основно материално подпомагане“</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104767</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104767</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РЧР „Работа“</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44789</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44789</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Мярка 7.2 Държавен фонд земеделие РА</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2</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3389882</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3389882</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ОП „Наука и образование за интелигентен растеж”</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2</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77828</w:t>
            </w: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77828</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Всичко:</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6</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3660816</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2</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77828</w:t>
            </w: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3738644</w:t>
            </w:r>
          </w:p>
        </w:tc>
      </w:tr>
    </w:tbl>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rPr>
      </w:pP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 xml:space="preserve">Предоставен трансфер от бюджетната сметка на общината за неверифицирани разходи, съфинансиране от собствени средства и аванс ДДС по договори за безвъзмездна финансова помощ. </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971"/>
        <w:gridCol w:w="1100"/>
        <w:gridCol w:w="971"/>
        <w:gridCol w:w="1100"/>
        <w:gridCol w:w="1097"/>
      </w:tblGrid>
      <w:tr w:rsidR="00C011DE" w:rsidRPr="00C011DE" w:rsidTr="00382E17">
        <w:tc>
          <w:tcPr>
            <w:tcW w:w="4503" w:type="dxa"/>
            <w:vMerge w:val="restart"/>
            <w:vAlign w:val="center"/>
          </w:tcPr>
          <w:p w:rsidR="00C011DE" w:rsidRPr="00C011DE" w:rsidRDefault="00C011DE" w:rsidP="00C011DE">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Оперативна програма</w:t>
            </w:r>
          </w:p>
        </w:tc>
        <w:tc>
          <w:tcPr>
            <w:tcW w:w="2071" w:type="dxa"/>
            <w:gridSpan w:val="2"/>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 Община Гурково</w:t>
            </w:r>
          </w:p>
        </w:tc>
        <w:tc>
          <w:tcPr>
            <w:tcW w:w="2071" w:type="dxa"/>
            <w:gridSpan w:val="2"/>
            <w:vAlign w:val="center"/>
          </w:tcPr>
          <w:p w:rsidR="00C011DE" w:rsidRPr="00C011DE" w:rsidRDefault="00C011DE" w:rsidP="00C011DE">
            <w:pPr>
              <w:overflowPunct w:val="0"/>
              <w:autoSpaceDE w:val="0"/>
              <w:autoSpaceDN w:val="0"/>
              <w:adjustRightInd w:val="0"/>
              <w:spacing w:after="0" w:line="240" w:lineRule="auto"/>
              <w:ind w:firstLine="720"/>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ВРБ</w:t>
            </w:r>
          </w:p>
        </w:tc>
        <w:tc>
          <w:tcPr>
            <w:tcW w:w="1097" w:type="dxa"/>
            <w:vMerge w:val="restart"/>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Всичко</w:t>
            </w:r>
          </w:p>
        </w:tc>
      </w:tr>
      <w:tr w:rsidR="00C011DE" w:rsidRPr="00C011DE" w:rsidTr="00382E17">
        <w:tc>
          <w:tcPr>
            <w:tcW w:w="4503" w:type="dxa"/>
            <w:vMerge/>
          </w:tcPr>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
                <w:bCs/>
                <w:sz w:val="18"/>
                <w:szCs w:val="18"/>
              </w:rPr>
            </w:pPr>
          </w:p>
        </w:tc>
        <w:tc>
          <w:tcPr>
            <w:tcW w:w="971"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00"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средства</w:t>
            </w:r>
          </w:p>
        </w:tc>
        <w:tc>
          <w:tcPr>
            <w:tcW w:w="971"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00"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средства</w:t>
            </w:r>
          </w:p>
        </w:tc>
        <w:tc>
          <w:tcPr>
            <w:tcW w:w="1097" w:type="dxa"/>
            <w:vMerge/>
          </w:tcPr>
          <w:p w:rsidR="00C011DE" w:rsidRPr="00C011DE" w:rsidRDefault="00C011DE" w:rsidP="00C011DE">
            <w:pPr>
              <w:overflowPunct w:val="0"/>
              <w:autoSpaceDE w:val="0"/>
              <w:autoSpaceDN w:val="0"/>
              <w:adjustRightInd w:val="0"/>
              <w:spacing w:after="0" w:line="240" w:lineRule="auto"/>
              <w:ind w:firstLine="720"/>
              <w:textAlignment w:val="baseline"/>
              <w:rPr>
                <w:rFonts w:ascii="Times New Roman" w:eastAsia="Times New Roman" w:hAnsi="Times New Roman" w:cs="Times New Roman"/>
                <w:b/>
                <w:bCs/>
                <w:sz w:val="18"/>
                <w:szCs w:val="18"/>
              </w:rPr>
            </w:pP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РЧР „</w:t>
            </w:r>
            <w:r w:rsidRPr="00C011DE">
              <w:rPr>
                <w:rFonts w:ascii="Times New Roman" w:eastAsia="Times New Roman" w:hAnsi="Times New Roman" w:cs="Times New Roman"/>
                <w:bCs/>
                <w:sz w:val="20"/>
                <w:szCs w:val="20"/>
              </w:rPr>
              <w:t>Обучение и заетост за млади хора“</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653</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lang w:val="en-US"/>
              </w:rPr>
            </w:pPr>
            <w:r w:rsidRPr="00C011DE">
              <w:rPr>
                <w:rFonts w:ascii="Times New Roman" w:eastAsia="Times New Roman" w:hAnsi="Times New Roman" w:cs="Times New Roman"/>
                <w:bCs/>
              </w:rPr>
              <w:t>653</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 xml:space="preserve">Мярка 7.2 Държавен фонд земеделие </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2</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687186</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687186</w:t>
            </w:r>
          </w:p>
        </w:tc>
      </w:tr>
      <w:tr w:rsidR="00C011DE" w:rsidRPr="00C011DE" w:rsidTr="00382E17">
        <w:tc>
          <w:tcPr>
            <w:tcW w:w="4503"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Всичко:</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1</w:t>
            </w:r>
          </w:p>
        </w:tc>
        <w:tc>
          <w:tcPr>
            <w:tcW w:w="1100"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lang w:val="en-US"/>
              </w:rPr>
            </w:pPr>
            <w:r w:rsidRPr="00C011DE">
              <w:rPr>
                <w:rFonts w:ascii="Times New Roman" w:eastAsia="Times New Roman" w:hAnsi="Times New Roman" w:cs="Times New Roman"/>
                <w:b/>
                <w:bCs/>
              </w:rPr>
              <w:t>687839</w:t>
            </w:r>
          </w:p>
        </w:tc>
        <w:tc>
          <w:tcPr>
            <w:tcW w:w="97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p>
        </w:tc>
        <w:tc>
          <w:tcPr>
            <w:tcW w:w="110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p>
        </w:tc>
        <w:tc>
          <w:tcPr>
            <w:tcW w:w="1097"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687839</w:t>
            </w:r>
          </w:p>
        </w:tc>
      </w:tr>
    </w:tbl>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След получаване на поисканите средства по междинни и окончателни отчети, взетите заеми са погасени по бюджета. Погасените средства са отразени по § 76 със знак (</w:t>
      </w:r>
      <w:r w:rsidRPr="00C011DE">
        <w:rPr>
          <w:rFonts w:ascii="Times New Roman" w:eastAsia="Times New Roman" w:hAnsi="Times New Roman" w:cs="Times New Roman"/>
          <w:bCs/>
          <w:sz w:val="24"/>
          <w:szCs w:val="24"/>
          <w:lang w:val="en-US"/>
        </w:rPr>
        <w:t>-</w:t>
      </w:r>
      <w:r w:rsidRPr="00C011DE">
        <w:rPr>
          <w:rFonts w:ascii="Times New Roman" w:eastAsia="Times New Roman" w:hAnsi="Times New Roman" w:cs="Times New Roman"/>
          <w:bCs/>
          <w:sz w:val="24"/>
          <w:szCs w:val="24"/>
        </w:rPr>
        <w:t>).</w:t>
      </w: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8"/>
          <w:szCs w:val="28"/>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5"/>
        <w:gridCol w:w="1072"/>
        <w:gridCol w:w="1102"/>
        <w:gridCol w:w="960"/>
        <w:gridCol w:w="1121"/>
        <w:gridCol w:w="6"/>
        <w:gridCol w:w="1605"/>
        <w:gridCol w:w="7"/>
      </w:tblGrid>
      <w:tr w:rsidR="00C011DE" w:rsidRPr="00C011DE" w:rsidTr="00382E17">
        <w:trPr>
          <w:trHeight w:val="333"/>
        </w:trPr>
        <w:tc>
          <w:tcPr>
            <w:tcW w:w="4075" w:type="dxa"/>
            <w:vMerge w:val="restart"/>
            <w:vAlign w:val="center"/>
          </w:tcPr>
          <w:p w:rsidR="00C011DE" w:rsidRPr="00C011DE" w:rsidRDefault="00C011DE" w:rsidP="00C011DE">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Оперативна програма</w:t>
            </w:r>
          </w:p>
        </w:tc>
        <w:tc>
          <w:tcPr>
            <w:tcW w:w="2174" w:type="dxa"/>
            <w:gridSpan w:val="2"/>
          </w:tcPr>
          <w:p w:rsidR="00C011DE" w:rsidRPr="00C011DE" w:rsidRDefault="00C011DE" w:rsidP="00C011D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 Община Гурково</w:t>
            </w:r>
          </w:p>
        </w:tc>
        <w:tc>
          <w:tcPr>
            <w:tcW w:w="2087" w:type="dxa"/>
            <w:gridSpan w:val="3"/>
            <w:vAlign w:val="center"/>
          </w:tcPr>
          <w:p w:rsidR="00C011DE" w:rsidRPr="00C011DE" w:rsidRDefault="00C011DE" w:rsidP="00C011DE">
            <w:pPr>
              <w:spacing w:after="0" w:line="240" w:lineRule="auto"/>
              <w:jc w:val="center"/>
              <w:rPr>
                <w:rFonts w:ascii="Times New Roman" w:eastAsia="Times New Roman" w:hAnsi="Times New Roman" w:cs="Times New Roman"/>
                <w:b/>
                <w:sz w:val="18"/>
                <w:szCs w:val="18"/>
                <w:lang w:eastAsia="bg-BG"/>
              </w:rPr>
            </w:pPr>
            <w:r w:rsidRPr="00C011DE">
              <w:rPr>
                <w:rFonts w:ascii="Times New Roman" w:eastAsia="Times New Roman" w:hAnsi="Times New Roman" w:cs="Times New Roman"/>
                <w:b/>
                <w:sz w:val="18"/>
                <w:szCs w:val="18"/>
                <w:lang w:eastAsia="bg-BG"/>
              </w:rPr>
              <w:t>ВРБ</w:t>
            </w:r>
          </w:p>
        </w:tc>
        <w:tc>
          <w:tcPr>
            <w:tcW w:w="1612" w:type="dxa"/>
            <w:gridSpan w:val="2"/>
            <w:tcBorders>
              <w:bottom w:val="nil"/>
            </w:tcBorders>
            <w:shd w:val="clear" w:color="auto" w:fill="auto"/>
          </w:tcPr>
          <w:p w:rsidR="00C011DE" w:rsidRPr="00C011DE" w:rsidRDefault="00C011DE" w:rsidP="00C011DE">
            <w:pPr>
              <w:spacing w:after="0" w:line="240" w:lineRule="auto"/>
              <w:rPr>
                <w:rFonts w:ascii="Times New Roman" w:eastAsia="Times New Roman" w:hAnsi="Times New Roman" w:cs="Times New Roman"/>
                <w:lang w:eastAsia="bg-BG"/>
              </w:rPr>
            </w:pPr>
          </w:p>
        </w:tc>
      </w:tr>
      <w:tr w:rsidR="00C011DE" w:rsidRPr="00C011DE" w:rsidTr="00382E17">
        <w:trPr>
          <w:gridAfter w:val="1"/>
          <w:wAfter w:w="7" w:type="dxa"/>
          <w:trHeight w:val="409"/>
        </w:trPr>
        <w:tc>
          <w:tcPr>
            <w:tcW w:w="4075" w:type="dxa"/>
            <w:vMerge/>
          </w:tcPr>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
                <w:bCs/>
                <w:sz w:val="18"/>
                <w:szCs w:val="18"/>
              </w:rPr>
            </w:pPr>
          </w:p>
        </w:tc>
        <w:tc>
          <w:tcPr>
            <w:tcW w:w="1072"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02"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заеми</w:t>
            </w:r>
          </w:p>
        </w:tc>
        <w:tc>
          <w:tcPr>
            <w:tcW w:w="960"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Брой проекти</w:t>
            </w:r>
          </w:p>
        </w:tc>
        <w:tc>
          <w:tcPr>
            <w:tcW w:w="1121" w:type="dxa"/>
            <w:vAlign w:val="center"/>
          </w:tcPr>
          <w:p w:rsidR="00C011DE" w:rsidRPr="00C011DE" w:rsidRDefault="00C011DE" w:rsidP="00C011DE">
            <w:pPr>
              <w:overflowPunct w:val="0"/>
              <w:autoSpaceDE w:val="0"/>
              <w:autoSpaceDN w:val="0"/>
              <w:adjustRightInd w:val="0"/>
              <w:spacing w:after="0" w:line="240" w:lineRule="auto"/>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Получени заеми</w:t>
            </w:r>
          </w:p>
        </w:tc>
        <w:tc>
          <w:tcPr>
            <w:tcW w:w="1611" w:type="dxa"/>
            <w:gridSpan w:val="2"/>
            <w:tcBorders>
              <w:top w:val="nil"/>
            </w:tcBorders>
          </w:tcPr>
          <w:p w:rsidR="00C011DE" w:rsidRPr="00C011DE" w:rsidRDefault="00C011DE" w:rsidP="00C011DE">
            <w:pPr>
              <w:overflowPunct w:val="0"/>
              <w:autoSpaceDE w:val="0"/>
              <w:autoSpaceDN w:val="0"/>
              <w:adjustRightInd w:val="0"/>
              <w:spacing w:after="0" w:line="240" w:lineRule="auto"/>
              <w:ind w:firstLine="175"/>
              <w:jc w:val="both"/>
              <w:textAlignment w:val="baseline"/>
              <w:rPr>
                <w:rFonts w:ascii="Times New Roman" w:eastAsia="Times New Roman" w:hAnsi="Times New Roman" w:cs="Times New Roman"/>
                <w:b/>
                <w:bCs/>
                <w:sz w:val="18"/>
                <w:szCs w:val="18"/>
              </w:rPr>
            </w:pPr>
            <w:r w:rsidRPr="00C011DE">
              <w:rPr>
                <w:rFonts w:ascii="Times New Roman" w:eastAsia="Times New Roman" w:hAnsi="Times New Roman" w:cs="Times New Roman"/>
                <w:b/>
                <w:bCs/>
                <w:sz w:val="18"/>
                <w:szCs w:val="18"/>
              </w:rPr>
              <w:t>Всичко</w:t>
            </w:r>
          </w:p>
        </w:tc>
      </w:tr>
      <w:tr w:rsidR="00C011DE" w:rsidRPr="00C011DE" w:rsidTr="00382E17">
        <w:trPr>
          <w:gridAfter w:val="1"/>
          <w:wAfter w:w="7" w:type="dxa"/>
        </w:trPr>
        <w:tc>
          <w:tcPr>
            <w:tcW w:w="4075"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rPr>
            </w:pPr>
            <w:r w:rsidRPr="00C011DE">
              <w:rPr>
                <w:rFonts w:ascii="Times New Roman" w:eastAsia="Times New Roman" w:hAnsi="Times New Roman" w:cs="Times New Roman"/>
                <w:bCs/>
              </w:rPr>
              <w:t>РЧР „Обучение и заетост за млади хора”</w:t>
            </w:r>
          </w:p>
        </w:tc>
        <w:tc>
          <w:tcPr>
            <w:tcW w:w="1072"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w:t>
            </w:r>
          </w:p>
        </w:tc>
        <w:tc>
          <w:tcPr>
            <w:tcW w:w="1102"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2085</w:t>
            </w:r>
          </w:p>
        </w:tc>
        <w:tc>
          <w:tcPr>
            <w:tcW w:w="96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2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611" w:type="dxa"/>
            <w:gridSpan w:val="2"/>
          </w:tcPr>
          <w:p w:rsidR="00C011DE" w:rsidRPr="00C011DE" w:rsidRDefault="00C011DE" w:rsidP="00C011DE">
            <w:pPr>
              <w:spacing w:after="0" w:line="240" w:lineRule="auto"/>
              <w:jc w:val="right"/>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2085</w:t>
            </w:r>
          </w:p>
        </w:tc>
      </w:tr>
      <w:tr w:rsidR="00C011DE" w:rsidRPr="00C011DE" w:rsidTr="00382E17">
        <w:trPr>
          <w:gridAfter w:val="1"/>
          <w:wAfter w:w="7" w:type="dxa"/>
        </w:trPr>
        <w:tc>
          <w:tcPr>
            <w:tcW w:w="4075"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rPr>
            </w:pPr>
            <w:r w:rsidRPr="00C011DE">
              <w:rPr>
                <w:rFonts w:ascii="Times New Roman" w:eastAsia="Times New Roman" w:hAnsi="Times New Roman" w:cs="Times New Roman"/>
                <w:bCs/>
              </w:rPr>
              <w:t>РЧР „Работа“</w:t>
            </w:r>
          </w:p>
        </w:tc>
        <w:tc>
          <w:tcPr>
            <w:tcW w:w="1072"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w:t>
            </w:r>
          </w:p>
        </w:tc>
        <w:tc>
          <w:tcPr>
            <w:tcW w:w="1102"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Cs/>
              </w:rPr>
            </w:pPr>
            <w:r w:rsidRPr="00C011DE">
              <w:rPr>
                <w:rFonts w:ascii="Times New Roman" w:eastAsia="Times New Roman" w:hAnsi="Times New Roman" w:cs="Times New Roman"/>
                <w:bCs/>
              </w:rPr>
              <w:t>12733</w:t>
            </w:r>
          </w:p>
        </w:tc>
        <w:tc>
          <w:tcPr>
            <w:tcW w:w="96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12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Cs/>
              </w:rPr>
            </w:pPr>
          </w:p>
        </w:tc>
        <w:tc>
          <w:tcPr>
            <w:tcW w:w="1611" w:type="dxa"/>
            <w:gridSpan w:val="2"/>
          </w:tcPr>
          <w:p w:rsidR="00C011DE" w:rsidRPr="00C011DE" w:rsidRDefault="00C011DE" w:rsidP="00C011DE">
            <w:pPr>
              <w:spacing w:after="0" w:line="240" w:lineRule="auto"/>
              <w:jc w:val="right"/>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12733</w:t>
            </w:r>
          </w:p>
        </w:tc>
      </w:tr>
      <w:tr w:rsidR="00C011DE" w:rsidRPr="00C011DE" w:rsidTr="00382E17">
        <w:trPr>
          <w:gridAfter w:val="1"/>
          <w:wAfter w:w="7" w:type="dxa"/>
        </w:trPr>
        <w:tc>
          <w:tcPr>
            <w:tcW w:w="4075" w:type="dxa"/>
          </w:tcPr>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Всичко:</w:t>
            </w:r>
          </w:p>
        </w:tc>
        <w:tc>
          <w:tcPr>
            <w:tcW w:w="1072"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3</w:t>
            </w:r>
          </w:p>
        </w:tc>
        <w:tc>
          <w:tcPr>
            <w:tcW w:w="1102" w:type="dxa"/>
          </w:tcPr>
          <w:p w:rsidR="00C011DE" w:rsidRPr="00C011DE" w:rsidRDefault="00C011DE" w:rsidP="00C011DE">
            <w:pPr>
              <w:overflowPunct w:val="0"/>
              <w:autoSpaceDE w:val="0"/>
              <w:autoSpaceDN w:val="0"/>
              <w:adjustRightInd w:val="0"/>
              <w:spacing w:after="0" w:line="240" w:lineRule="auto"/>
              <w:jc w:val="right"/>
              <w:textAlignment w:val="baseline"/>
              <w:rPr>
                <w:rFonts w:ascii="Times New Roman" w:eastAsia="Times New Roman" w:hAnsi="Times New Roman" w:cs="Times New Roman"/>
                <w:b/>
                <w:bCs/>
              </w:rPr>
            </w:pPr>
            <w:r w:rsidRPr="00C011DE">
              <w:rPr>
                <w:rFonts w:ascii="Times New Roman" w:eastAsia="Times New Roman" w:hAnsi="Times New Roman" w:cs="Times New Roman"/>
                <w:b/>
                <w:bCs/>
              </w:rPr>
              <w:t>14818</w:t>
            </w:r>
          </w:p>
        </w:tc>
        <w:tc>
          <w:tcPr>
            <w:tcW w:w="960"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p>
        </w:tc>
        <w:tc>
          <w:tcPr>
            <w:tcW w:w="1121" w:type="dxa"/>
          </w:tcPr>
          <w:p w:rsidR="00C011DE" w:rsidRPr="00C011DE" w:rsidRDefault="00C011DE" w:rsidP="00C011DE">
            <w:pPr>
              <w:overflowPunct w:val="0"/>
              <w:autoSpaceDE w:val="0"/>
              <w:autoSpaceDN w:val="0"/>
              <w:adjustRightInd w:val="0"/>
              <w:spacing w:after="0" w:line="240" w:lineRule="auto"/>
              <w:ind w:firstLine="720"/>
              <w:jc w:val="right"/>
              <w:textAlignment w:val="baseline"/>
              <w:rPr>
                <w:rFonts w:ascii="Times New Roman" w:eastAsia="Times New Roman" w:hAnsi="Times New Roman" w:cs="Times New Roman"/>
                <w:b/>
                <w:bCs/>
              </w:rPr>
            </w:pPr>
          </w:p>
        </w:tc>
        <w:tc>
          <w:tcPr>
            <w:tcW w:w="1611" w:type="dxa"/>
            <w:gridSpan w:val="2"/>
          </w:tcPr>
          <w:p w:rsidR="00C011DE" w:rsidRPr="00C011DE" w:rsidRDefault="00C011DE" w:rsidP="00C011DE">
            <w:pPr>
              <w:spacing w:after="0" w:line="240" w:lineRule="auto"/>
              <w:jc w:val="right"/>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14818</w:t>
            </w:r>
          </w:p>
        </w:tc>
      </w:tr>
    </w:tbl>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rPr>
      </w:pPr>
    </w:p>
    <w:p w:rsidR="00C011DE" w:rsidRPr="00C011DE" w:rsidRDefault="00C011DE" w:rsidP="00C011DE">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По програма ”Наука и образование за интелигентен растеж”, общинските училища получаваха и разходваха средствата, чрез своите бюджетни сметки. Средствата на разпореждане от бюджетите на училищата, съгласно разписаните указания отразяваха със знак (+) или знак (-) в § 88-03 „Събрани средства и извършени плащания от/за сметки за СЕС”. За отчетният период сумата по параграфа е (-52 203 лв.). </w:t>
      </w:r>
    </w:p>
    <w:p w:rsidR="00C011DE" w:rsidRPr="00C011DE" w:rsidRDefault="00C011DE" w:rsidP="00C011DE">
      <w:pPr>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rPr>
      </w:pPr>
      <w:r w:rsidRPr="00C011DE">
        <w:rPr>
          <w:rFonts w:ascii="Times New Roman" w:eastAsia="Times New Roman" w:hAnsi="Times New Roman" w:cs="Times New Roman"/>
          <w:bCs/>
        </w:rPr>
        <w:t xml:space="preserve">Общо извършените и изплатени разходи към 31 декември 2019  г. по оперативните програми са  </w:t>
      </w:r>
      <w:r w:rsidRPr="00C011DE">
        <w:rPr>
          <w:rFonts w:ascii="Times New Roman" w:eastAsia="Times New Roman" w:hAnsi="Times New Roman" w:cs="Times New Roman"/>
          <w:b/>
          <w:bCs/>
        </w:rPr>
        <w:t>4 438 101 лв.</w:t>
      </w: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rPr>
      </w:pPr>
      <w:r w:rsidRPr="00C011DE">
        <w:rPr>
          <w:rFonts w:ascii="Times New Roman" w:eastAsia="Times New Roman" w:hAnsi="Times New Roman" w:cs="Times New Roman"/>
          <w:bCs/>
          <w:sz w:val="24"/>
          <w:szCs w:val="24"/>
        </w:rPr>
        <w:lastRenderedPageBreak/>
        <w:t xml:space="preserve">      Наличността по сметките с код 7443 към 31.12.2019 г. в Община Гурково е </w:t>
      </w:r>
      <w:r w:rsidRPr="00C011DE">
        <w:rPr>
          <w:rFonts w:ascii="Times New Roman" w:eastAsia="Times New Roman" w:hAnsi="Times New Roman" w:cs="Times New Roman"/>
          <w:b/>
          <w:bCs/>
          <w:sz w:val="24"/>
          <w:szCs w:val="24"/>
        </w:rPr>
        <w:t>4 485 лв.</w:t>
      </w:r>
    </w:p>
    <w:p w:rsidR="00C011DE" w:rsidRPr="00C011DE" w:rsidRDefault="00C011DE" w:rsidP="00C011DE">
      <w:pPr>
        <w:spacing w:after="0" w:line="240" w:lineRule="auto"/>
        <w:ind w:firstLine="709"/>
        <w:jc w:val="both"/>
        <w:rPr>
          <w:rFonts w:ascii="Times New Roman" w:eastAsia="Times New Roman" w:hAnsi="Times New Roman" w:cs="Times New Roman"/>
          <w:b/>
          <w:sz w:val="24"/>
          <w:szCs w:val="24"/>
          <w:u w:val="single"/>
          <w:lang w:eastAsia="bg-BG"/>
        </w:rPr>
      </w:pPr>
    </w:p>
    <w:p w:rsidR="00C011DE" w:rsidRPr="00C011DE" w:rsidRDefault="00C011DE" w:rsidP="00C011DE">
      <w:pPr>
        <w:spacing w:after="0" w:line="240" w:lineRule="auto"/>
        <w:ind w:firstLine="709"/>
        <w:jc w:val="both"/>
        <w:rPr>
          <w:rFonts w:ascii="Times New Roman" w:eastAsia="Calibri" w:hAnsi="Times New Roman" w:cs="Times New Roman"/>
          <w:b/>
          <w:sz w:val="24"/>
          <w:szCs w:val="24"/>
          <w:u w:val="single"/>
          <w:lang w:eastAsia="bg-BG"/>
        </w:rPr>
      </w:pPr>
      <w:r w:rsidRPr="00C011DE">
        <w:rPr>
          <w:rFonts w:ascii="Times New Roman" w:eastAsia="Times New Roman" w:hAnsi="Times New Roman" w:cs="Times New Roman"/>
          <w:b/>
          <w:sz w:val="24"/>
          <w:szCs w:val="24"/>
          <w:u w:val="single"/>
          <w:lang w:eastAsia="bg-BG"/>
        </w:rPr>
        <w:t>VІ</w:t>
      </w:r>
      <w:r w:rsidRPr="00C011DE">
        <w:rPr>
          <w:rFonts w:ascii="Times New Roman" w:eastAsia="Times New Roman" w:hAnsi="Times New Roman" w:cs="Times New Roman"/>
          <w:b/>
          <w:sz w:val="24"/>
          <w:szCs w:val="24"/>
          <w:u w:val="single"/>
          <w:lang w:val="en-US" w:eastAsia="bg-BG"/>
        </w:rPr>
        <w:t>I</w:t>
      </w:r>
      <w:r w:rsidRPr="00C011DE">
        <w:rPr>
          <w:rFonts w:ascii="Times New Roman" w:eastAsia="Times New Roman" w:hAnsi="Times New Roman" w:cs="Times New Roman"/>
          <w:b/>
          <w:sz w:val="24"/>
          <w:szCs w:val="24"/>
          <w:u w:val="single"/>
          <w:lang w:eastAsia="bg-BG"/>
        </w:rPr>
        <w:t>.</w:t>
      </w:r>
      <w:r w:rsidRPr="00C011DE">
        <w:rPr>
          <w:rFonts w:ascii="Times New Roman" w:eastAsia="Calibri" w:hAnsi="Times New Roman" w:cs="Times New Roman"/>
          <w:b/>
          <w:sz w:val="24"/>
          <w:szCs w:val="24"/>
        </w:rPr>
        <w:t xml:space="preserve"> </w:t>
      </w:r>
      <w:r w:rsidRPr="00C011DE">
        <w:rPr>
          <w:rFonts w:ascii="Times New Roman" w:eastAsia="Calibri" w:hAnsi="Times New Roman" w:cs="Times New Roman"/>
          <w:b/>
          <w:sz w:val="24"/>
          <w:szCs w:val="24"/>
          <w:u w:val="single"/>
        </w:rPr>
        <w:t xml:space="preserve">Максималните размери на задълженията за разходи </w:t>
      </w:r>
      <w:r w:rsidRPr="00C011DE">
        <w:rPr>
          <w:rFonts w:ascii="Times New Roman" w:eastAsia="Calibri" w:hAnsi="Times New Roman" w:cs="Times New Roman"/>
          <w:b/>
          <w:sz w:val="24"/>
          <w:szCs w:val="24"/>
          <w:u w:val="single"/>
          <w:lang w:eastAsia="bg-BG"/>
        </w:rPr>
        <w:t>и поетите ангажименти за разходи – Приложение №</w:t>
      </w:r>
      <w:r w:rsidRPr="00C011DE">
        <w:rPr>
          <w:rFonts w:ascii="Times New Roman" w:eastAsia="Calibri" w:hAnsi="Times New Roman" w:cs="Times New Roman"/>
          <w:b/>
          <w:sz w:val="24"/>
          <w:szCs w:val="24"/>
          <w:u w:val="single"/>
          <w:lang w:val="en-US" w:eastAsia="bg-BG"/>
        </w:rPr>
        <w:t xml:space="preserve"> </w:t>
      </w:r>
      <w:r w:rsidRPr="00C011DE">
        <w:rPr>
          <w:rFonts w:ascii="Times New Roman" w:eastAsia="Calibri" w:hAnsi="Times New Roman" w:cs="Times New Roman"/>
          <w:b/>
          <w:sz w:val="24"/>
          <w:szCs w:val="24"/>
          <w:u w:val="single"/>
          <w:lang w:eastAsia="bg-BG"/>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118"/>
        <w:gridCol w:w="2694"/>
      </w:tblGrid>
      <w:tr w:rsidR="00C011DE" w:rsidRPr="00C011DE" w:rsidTr="00382E17">
        <w:tc>
          <w:tcPr>
            <w:tcW w:w="3794" w:type="dxa"/>
            <w:shd w:val="clear" w:color="auto" w:fill="auto"/>
            <w:vAlign w:val="center"/>
          </w:tcPr>
          <w:p w:rsidR="00C011DE" w:rsidRPr="00C011DE" w:rsidRDefault="00C011DE" w:rsidP="00C011DE">
            <w:pPr>
              <w:spacing w:after="0" w:line="240" w:lineRule="auto"/>
              <w:jc w:val="center"/>
              <w:rPr>
                <w:rFonts w:ascii="Cambria" w:eastAsia="Calibri" w:hAnsi="Cambria" w:cs="Times New Roman"/>
              </w:rPr>
            </w:pPr>
            <w:r w:rsidRPr="00C011DE">
              <w:rPr>
                <w:rFonts w:ascii="Cambria" w:eastAsia="Calibri" w:hAnsi="Cambria" w:cs="Times New Roman"/>
              </w:rPr>
              <w:t>Наименование</w:t>
            </w:r>
          </w:p>
        </w:tc>
        <w:tc>
          <w:tcPr>
            <w:tcW w:w="3118" w:type="dxa"/>
            <w:shd w:val="clear" w:color="auto" w:fill="auto"/>
            <w:vAlign w:val="center"/>
          </w:tcPr>
          <w:p w:rsidR="00C011DE" w:rsidRPr="00C011DE" w:rsidRDefault="00C011DE" w:rsidP="00C011DE">
            <w:pPr>
              <w:spacing w:after="0" w:line="240" w:lineRule="auto"/>
              <w:jc w:val="center"/>
              <w:rPr>
                <w:rFonts w:ascii="Cambria" w:eastAsia="Calibri" w:hAnsi="Cambria" w:cs="Times New Roman"/>
              </w:rPr>
            </w:pPr>
            <w:r w:rsidRPr="00C011DE">
              <w:rPr>
                <w:rFonts w:ascii="Cambria" w:eastAsia="Calibri" w:hAnsi="Cambria" w:cs="Times New Roman"/>
              </w:rPr>
              <w:t>Утвърдени с бюджет 201</w:t>
            </w:r>
            <w:r w:rsidRPr="00C011DE">
              <w:rPr>
                <w:rFonts w:ascii="Cambria" w:eastAsia="Calibri" w:hAnsi="Cambria" w:cs="Times New Roman"/>
                <w:lang w:val="en-US"/>
              </w:rPr>
              <w:t>9</w:t>
            </w:r>
            <w:r w:rsidRPr="00C011DE">
              <w:rPr>
                <w:rFonts w:ascii="Cambria" w:eastAsia="Calibri" w:hAnsi="Cambria" w:cs="Times New Roman"/>
              </w:rPr>
              <w:t xml:space="preserve"> г. (Реш. № 521</w:t>
            </w:r>
            <w:r w:rsidRPr="00C011DE">
              <w:rPr>
                <w:rFonts w:ascii="Cambria" w:eastAsia="Calibri" w:hAnsi="Cambria" w:cs="Times New Roman"/>
                <w:lang w:val="en-US"/>
              </w:rPr>
              <w:t>/</w:t>
            </w:r>
            <w:r w:rsidRPr="00C011DE">
              <w:rPr>
                <w:rFonts w:ascii="Cambria" w:eastAsia="Calibri" w:hAnsi="Cambria" w:cs="Times New Roman"/>
              </w:rPr>
              <w:t>31</w:t>
            </w:r>
            <w:r w:rsidRPr="00C011DE">
              <w:rPr>
                <w:rFonts w:ascii="Cambria" w:eastAsia="Calibri" w:hAnsi="Cambria" w:cs="Times New Roman"/>
                <w:lang w:val="en-US"/>
              </w:rPr>
              <w:t>.01.201</w:t>
            </w:r>
            <w:r w:rsidRPr="00C011DE">
              <w:rPr>
                <w:rFonts w:ascii="Cambria" w:eastAsia="Calibri" w:hAnsi="Cambria" w:cs="Times New Roman"/>
              </w:rPr>
              <w:t>9</w:t>
            </w:r>
            <w:r w:rsidRPr="00C011DE">
              <w:rPr>
                <w:rFonts w:ascii="Cambria" w:eastAsia="Calibri" w:hAnsi="Cambria" w:cs="Times New Roman"/>
                <w:lang w:val="en-US"/>
              </w:rPr>
              <w:t xml:space="preserve"> </w:t>
            </w:r>
            <w:r w:rsidRPr="00C011DE">
              <w:rPr>
                <w:rFonts w:ascii="Cambria" w:eastAsia="Calibri" w:hAnsi="Cambria" w:cs="Times New Roman"/>
              </w:rPr>
              <w:t>г.)</w:t>
            </w:r>
          </w:p>
        </w:tc>
        <w:tc>
          <w:tcPr>
            <w:tcW w:w="2694" w:type="dxa"/>
            <w:shd w:val="clear" w:color="auto" w:fill="auto"/>
            <w:vAlign w:val="center"/>
          </w:tcPr>
          <w:p w:rsidR="00C011DE" w:rsidRPr="00C011DE" w:rsidRDefault="00C011DE" w:rsidP="00C011DE">
            <w:pPr>
              <w:spacing w:after="0" w:line="240" w:lineRule="auto"/>
              <w:jc w:val="center"/>
              <w:rPr>
                <w:rFonts w:ascii="Cambria" w:eastAsia="Calibri" w:hAnsi="Cambria" w:cs="Times New Roman"/>
              </w:rPr>
            </w:pPr>
            <w:r w:rsidRPr="00C011DE">
              <w:rPr>
                <w:rFonts w:ascii="Cambria" w:eastAsia="Calibri" w:hAnsi="Cambria" w:cs="Times New Roman"/>
              </w:rPr>
              <w:t>Налични на 31.12.201</w:t>
            </w:r>
            <w:r w:rsidRPr="00C011DE">
              <w:rPr>
                <w:rFonts w:ascii="Cambria" w:eastAsia="Calibri" w:hAnsi="Cambria" w:cs="Times New Roman"/>
                <w:lang w:val="en-US"/>
              </w:rPr>
              <w:t>9</w:t>
            </w:r>
            <w:r w:rsidRPr="00C011DE">
              <w:rPr>
                <w:rFonts w:ascii="Cambria" w:eastAsia="Calibri" w:hAnsi="Cambria" w:cs="Times New Roman"/>
              </w:rPr>
              <w:t xml:space="preserve"> г.</w:t>
            </w:r>
          </w:p>
        </w:tc>
      </w:tr>
      <w:tr w:rsidR="00C011DE" w:rsidRPr="00C011DE" w:rsidTr="00382E17">
        <w:tc>
          <w:tcPr>
            <w:tcW w:w="3794" w:type="dxa"/>
            <w:shd w:val="clear" w:color="auto" w:fill="auto"/>
          </w:tcPr>
          <w:p w:rsidR="00C011DE" w:rsidRPr="00C011DE" w:rsidRDefault="00C011DE" w:rsidP="00C011DE">
            <w:pPr>
              <w:numPr>
                <w:ilvl w:val="0"/>
                <w:numId w:val="10"/>
              </w:numPr>
              <w:spacing w:after="0" w:line="240" w:lineRule="auto"/>
              <w:contextualSpacing/>
              <w:rPr>
                <w:rFonts w:ascii="Cambria" w:eastAsia="Calibri" w:hAnsi="Cambria" w:cs="Times New Roman"/>
              </w:rPr>
            </w:pPr>
            <w:r w:rsidRPr="00C011DE">
              <w:rPr>
                <w:rFonts w:ascii="Cambria" w:eastAsia="Calibri" w:hAnsi="Cambria" w:cs="Times New Roman"/>
              </w:rPr>
              <w:t>Максимален размер на задълженията за разходи</w:t>
            </w:r>
          </w:p>
          <w:p w:rsidR="00C011DE" w:rsidRPr="00C011DE" w:rsidRDefault="00C011DE" w:rsidP="00C011DE">
            <w:pPr>
              <w:spacing w:after="0" w:line="240" w:lineRule="auto"/>
              <w:contextualSpacing/>
              <w:rPr>
                <w:rFonts w:ascii="Cambria" w:eastAsia="Calibri" w:hAnsi="Cambria" w:cs="Times New Roman"/>
              </w:rPr>
            </w:pPr>
            <w:r w:rsidRPr="00C011DE">
              <w:rPr>
                <w:rFonts w:ascii="Cambria" w:eastAsia="Calibri" w:hAnsi="Cambria" w:cs="Times New Roman"/>
              </w:rPr>
              <w:t>/чл. 94, ал. 3, т. 1 от ЗПФ/</w:t>
            </w:r>
          </w:p>
        </w:tc>
        <w:tc>
          <w:tcPr>
            <w:tcW w:w="3118" w:type="dxa"/>
            <w:shd w:val="clear" w:color="auto" w:fill="auto"/>
            <w:vAlign w:val="center"/>
          </w:tcPr>
          <w:p w:rsidR="00C011DE" w:rsidRPr="00C011DE" w:rsidRDefault="00C011DE" w:rsidP="00C011DE">
            <w:pPr>
              <w:spacing w:after="0" w:line="240" w:lineRule="auto"/>
              <w:jc w:val="right"/>
              <w:rPr>
                <w:rFonts w:ascii="Cambria" w:eastAsia="Calibri" w:hAnsi="Cambria" w:cs="Times New Roman"/>
                <w:lang w:val="en-US"/>
              </w:rPr>
            </w:pPr>
            <w:r w:rsidRPr="00C011DE">
              <w:rPr>
                <w:rFonts w:ascii="Cambria" w:eastAsia="Calibri" w:hAnsi="Cambria" w:cs="Times New Roman"/>
                <w:lang w:val="en-US"/>
              </w:rPr>
              <w:t>331</w:t>
            </w:r>
            <w:r w:rsidRPr="00C011DE">
              <w:rPr>
                <w:rFonts w:ascii="Cambria" w:eastAsia="Calibri" w:hAnsi="Cambria" w:cs="Times New Roman"/>
              </w:rPr>
              <w:t xml:space="preserve"> </w:t>
            </w:r>
            <w:r w:rsidRPr="00C011DE">
              <w:rPr>
                <w:rFonts w:ascii="Cambria" w:eastAsia="Calibri" w:hAnsi="Cambria" w:cs="Times New Roman"/>
                <w:lang w:val="en-US"/>
              </w:rPr>
              <w:t>945</w:t>
            </w:r>
          </w:p>
        </w:tc>
        <w:tc>
          <w:tcPr>
            <w:tcW w:w="2694" w:type="dxa"/>
            <w:shd w:val="clear" w:color="auto" w:fill="auto"/>
            <w:vAlign w:val="center"/>
          </w:tcPr>
          <w:p w:rsidR="00C011DE" w:rsidRPr="00C011DE" w:rsidRDefault="00C011DE" w:rsidP="00C011DE">
            <w:pPr>
              <w:spacing w:after="0" w:line="240" w:lineRule="auto"/>
              <w:jc w:val="right"/>
              <w:rPr>
                <w:rFonts w:ascii="Cambria" w:eastAsia="Calibri" w:hAnsi="Cambria" w:cs="Times New Roman"/>
                <w:lang w:val="en-US"/>
              </w:rPr>
            </w:pPr>
            <w:r w:rsidRPr="00C011DE">
              <w:rPr>
                <w:rFonts w:ascii="Cambria" w:eastAsia="Calibri" w:hAnsi="Cambria" w:cs="Times New Roman"/>
                <w:lang w:val="en-US"/>
              </w:rPr>
              <w:t>7</w:t>
            </w:r>
            <w:r w:rsidRPr="00C011DE">
              <w:rPr>
                <w:rFonts w:ascii="Cambria" w:eastAsia="Calibri" w:hAnsi="Cambria" w:cs="Times New Roman"/>
              </w:rPr>
              <w:t xml:space="preserve"> </w:t>
            </w:r>
            <w:r w:rsidRPr="00C011DE">
              <w:rPr>
                <w:rFonts w:ascii="Cambria" w:eastAsia="Calibri" w:hAnsi="Cambria" w:cs="Times New Roman"/>
                <w:lang w:val="en-US"/>
              </w:rPr>
              <w:t>723</w:t>
            </w:r>
            <w:r w:rsidRPr="00C011DE">
              <w:rPr>
                <w:rFonts w:ascii="Cambria" w:eastAsia="Calibri" w:hAnsi="Cambria" w:cs="Times New Roman"/>
              </w:rPr>
              <w:t xml:space="preserve"> </w:t>
            </w:r>
            <w:r w:rsidRPr="00C011DE">
              <w:rPr>
                <w:rFonts w:ascii="Cambria" w:eastAsia="Calibri" w:hAnsi="Cambria" w:cs="Times New Roman"/>
                <w:lang w:val="en-US"/>
              </w:rPr>
              <w:t>191</w:t>
            </w:r>
          </w:p>
        </w:tc>
      </w:tr>
      <w:tr w:rsidR="00C011DE" w:rsidRPr="00C011DE" w:rsidTr="00382E17">
        <w:tc>
          <w:tcPr>
            <w:tcW w:w="3794" w:type="dxa"/>
            <w:shd w:val="clear" w:color="auto" w:fill="auto"/>
          </w:tcPr>
          <w:p w:rsidR="00C011DE" w:rsidRPr="00C011DE" w:rsidRDefault="00C011DE" w:rsidP="00C011DE">
            <w:pPr>
              <w:numPr>
                <w:ilvl w:val="0"/>
                <w:numId w:val="10"/>
              </w:numPr>
              <w:spacing w:after="0" w:line="240" w:lineRule="auto"/>
              <w:contextualSpacing/>
              <w:rPr>
                <w:rFonts w:ascii="Cambria" w:eastAsia="Calibri" w:hAnsi="Cambria" w:cs="Times New Roman"/>
              </w:rPr>
            </w:pPr>
            <w:r w:rsidRPr="00C011DE">
              <w:rPr>
                <w:rFonts w:ascii="Cambria" w:eastAsia="Calibri" w:hAnsi="Cambria" w:cs="Times New Roman"/>
              </w:rPr>
              <w:t>Максимален размер на поетите ангажименти за разходи</w:t>
            </w:r>
          </w:p>
          <w:p w:rsidR="00C011DE" w:rsidRPr="00C011DE" w:rsidRDefault="00C011DE" w:rsidP="00C011DE">
            <w:pPr>
              <w:spacing w:after="0" w:line="240" w:lineRule="auto"/>
              <w:contextualSpacing/>
              <w:rPr>
                <w:rFonts w:ascii="Cambria" w:eastAsia="Calibri" w:hAnsi="Cambria" w:cs="Times New Roman"/>
              </w:rPr>
            </w:pPr>
            <w:r w:rsidRPr="00C011DE">
              <w:rPr>
                <w:rFonts w:ascii="Cambria" w:eastAsia="Calibri" w:hAnsi="Cambria" w:cs="Times New Roman"/>
              </w:rPr>
              <w:t>/чл. 94, ал. 3, т. 2 от ЗПФ/</w:t>
            </w:r>
          </w:p>
        </w:tc>
        <w:tc>
          <w:tcPr>
            <w:tcW w:w="3118" w:type="dxa"/>
            <w:shd w:val="clear" w:color="auto" w:fill="auto"/>
            <w:vAlign w:val="center"/>
          </w:tcPr>
          <w:p w:rsidR="00C011DE" w:rsidRPr="00C011DE" w:rsidRDefault="00C011DE" w:rsidP="00C011DE">
            <w:pPr>
              <w:spacing w:after="0" w:line="240" w:lineRule="auto"/>
              <w:jc w:val="right"/>
              <w:rPr>
                <w:rFonts w:ascii="Cambria" w:eastAsia="Calibri" w:hAnsi="Cambria" w:cs="Times New Roman"/>
                <w:lang w:val="en-US"/>
              </w:rPr>
            </w:pPr>
            <w:r w:rsidRPr="00C011DE">
              <w:rPr>
                <w:rFonts w:ascii="Cambria" w:eastAsia="Calibri" w:hAnsi="Cambria" w:cs="Times New Roman"/>
                <w:lang w:val="en-US"/>
              </w:rPr>
              <w:t>826</w:t>
            </w:r>
            <w:r w:rsidRPr="00C011DE">
              <w:rPr>
                <w:rFonts w:ascii="Cambria" w:eastAsia="Calibri" w:hAnsi="Cambria" w:cs="Times New Roman"/>
              </w:rPr>
              <w:t xml:space="preserve"> </w:t>
            </w:r>
            <w:r w:rsidRPr="00C011DE">
              <w:rPr>
                <w:rFonts w:ascii="Cambria" w:eastAsia="Calibri" w:hAnsi="Cambria" w:cs="Times New Roman"/>
                <w:lang w:val="en-US"/>
              </w:rPr>
              <w:t>046</w:t>
            </w:r>
          </w:p>
        </w:tc>
        <w:tc>
          <w:tcPr>
            <w:tcW w:w="2694" w:type="dxa"/>
            <w:shd w:val="clear" w:color="auto" w:fill="auto"/>
            <w:vAlign w:val="center"/>
          </w:tcPr>
          <w:p w:rsidR="00C011DE" w:rsidRPr="00C011DE" w:rsidRDefault="00C011DE" w:rsidP="00C011DE">
            <w:pPr>
              <w:spacing w:after="0" w:line="240" w:lineRule="auto"/>
              <w:jc w:val="right"/>
              <w:rPr>
                <w:rFonts w:ascii="Cambria" w:eastAsia="Calibri" w:hAnsi="Cambria" w:cs="Times New Roman"/>
                <w:lang w:val="en-US"/>
              </w:rPr>
            </w:pPr>
            <w:r w:rsidRPr="00C011DE">
              <w:rPr>
                <w:rFonts w:ascii="Cambria" w:eastAsia="Calibri" w:hAnsi="Cambria" w:cs="Times New Roman"/>
                <w:lang w:val="en-US"/>
              </w:rPr>
              <w:t>5</w:t>
            </w:r>
            <w:r w:rsidRPr="00C011DE">
              <w:rPr>
                <w:rFonts w:ascii="Cambria" w:eastAsia="Calibri" w:hAnsi="Cambria" w:cs="Times New Roman"/>
              </w:rPr>
              <w:t xml:space="preserve"> </w:t>
            </w:r>
            <w:r w:rsidRPr="00C011DE">
              <w:rPr>
                <w:rFonts w:ascii="Cambria" w:eastAsia="Calibri" w:hAnsi="Cambria" w:cs="Times New Roman"/>
                <w:lang w:val="en-US"/>
              </w:rPr>
              <w:t>111</w:t>
            </w:r>
            <w:r w:rsidRPr="00C011DE">
              <w:rPr>
                <w:rFonts w:ascii="Cambria" w:eastAsia="Calibri" w:hAnsi="Cambria" w:cs="Times New Roman"/>
              </w:rPr>
              <w:t xml:space="preserve"> </w:t>
            </w:r>
            <w:r w:rsidRPr="00C011DE">
              <w:rPr>
                <w:rFonts w:ascii="Cambria" w:eastAsia="Calibri" w:hAnsi="Cambria" w:cs="Times New Roman"/>
                <w:lang w:val="en-US"/>
              </w:rPr>
              <w:t>657</w:t>
            </w:r>
          </w:p>
          <w:p w:rsidR="00C011DE" w:rsidRPr="00C011DE" w:rsidRDefault="00C011DE" w:rsidP="00C011DE">
            <w:pPr>
              <w:spacing w:after="0" w:line="240" w:lineRule="auto"/>
              <w:jc w:val="right"/>
              <w:rPr>
                <w:rFonts w:ascii="Cambria" w:eastAsia="Calibri" w:hAnsi="Cambria" w:cs="Times New Roman"/>
              </w:rPr>
            </w:pPr>
          </w:p>
        </w:tc>
      </w:tr>
    </w:tbl>
    <w:p w:rsidR="00C011DE" w:rsidRPr="00C011DE" w:rsidRDefault="00C011DE" w:rsidP="00C011D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Cs/>
          <w:sz w:val="24"/>
          <w:szCs w:val="24"/>
        </w:rPr>
      </w:pPr>
    </w:p>
    <w:p w:rsidR="00C011DE" w:rsidRPr="00C011DE" w:rsidRDefault="00C011DE" w:rsidP="00C011DE">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ab/>
        <w:t xml:space="preserve">На основание чл. 21 ал. 2, във връзка с чл. 21, ал. 1, т. 6 и чл. 27, ал. 4 и ал. 5 от Закона за местното самоуправление и местната администрация, чл. 140, ал. 1 и ал. 5 от Закона за публичните финанси и чл. 44, ал. 1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Общински съвет - Гурково </w:t>
      </w:r>
    </w:p>
    <w:p w:rsidR="00C011DE" w:rsidRPr="00C011DE" w:rsidRDefault="00C011DE" w:rsidP="00C011DE">
      <w:pPr>
        <w:spacing w:after="0" w:line="240" w:lineRule="auto"/>
        <w:ind w:left="2832" w:firstLine="708"/>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056B35">
      <w:pPr>
        <w:numPr>
          <w:ilvl w:val="0"/>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Приема годишния отчет за изпълнението на бюджета на Община Гурково за 2019 година по приложения, както следва:</w:t>
      </w:r>
    </w:p>
    <w:p w:rsidR="00C011DE" w:rsidRPr="00C011DE" w:rsidRDefault="00C011DE" w:rsidP="00056B35">
      <w:pPr>
        <w:numPr>
          <w:ilvl w:val="1"/>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по прихода – 7 746 897</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 xml:space="preserve">лв.  </w:t>
      </w:r>
    </w:p>
    <w:p w:rsidR="00C011DE" w:rsidRPr="00C011DE" w:rsidRDefault="00C011DE" w:rsidP="00056B35">
      <w:pPr>
        <w:tabs>
          <w:tab w:val="left" w:pos="993"/>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(разпределен по параграфи, съгласно Приложение № 1);</w:t>
      </w:r>
    </w:p>
    <w:p w:rsidR="00C011DE" w:rsidRPr="00C011DE" w:rsidRDefault="00C011DE" w:rsidP="00056B35">
      <w:pPr>
        <w:numPr>
          <w:ilvl w:val="1"/>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 xml:space="preserve">по разхода – 6 153 944 лв. </w:t>
      </w:r>
    </w:p>
    <w:p w:rsidR="00C011DE" w:rsidRPr="00C011DE" w:rsidRDefault="00C011DE" w:rsidP="00056B35">
      <w:pPr>
        <w:tabs>
          <w:tab w:val="left" w:pos="993"/>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(разпределен по функции, дейности и видове разходи, съгласно Приложение № 1 и Приложение № 2);</w:t>
      </w:r>
    </w:p>
    <w:p w:rsidR="00C011DE" w:rsidRPr="00C011DE" w:rsidRDefault="00C011DE" w:rsidP="00056B35">
      <w:pPr>
        <w:numPr>
          <w:ilvl w:val="0"/>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Приема отчета за капиталови разходи по разхода – 6 142</w:t>
      </w:r>
      <w:r w:rsidRPr="00C011DE">
        <w:rPr>
          <w:rFonts w:ascii="Times New Roman" w:eastAsia="Times New Roman" w:hAnsi="Times New Roman" w:cs="Times New Roman"/>
          <w:bCs/>
          <w:sz w:val="24"/>
          <w:szCs w:val="24"/>
          <w:lang w:val="en-US"/>
        </w:rPr>
        <w:t xml:space="preserve"> </w:t>
      </w:r>
      <w:r w:rsidRPr="00C011DE">
        <w:rPr>
          <w:rFonts w:ascii="Times New Roman" w:eastAsia="Times New Roman" w:hAnsi="Times New Roman" w:cs="Times New Roman"/>
          <w:bCs/>
          <w:sz w:val="24"/>
          <w:szCs w:val="24"/>
        </w:rPr>
        <w:t>367 лв.</w:t>
      </w:r>
    </w:p>
    <w:p w:rsidR="00C011DE" w:rsidRPr="00C011DE" w:rsidRDefault="00C011DE" w:rsidP="00056B35">
      <w:pPr>
        <w:tabs>
          <w:tab w:val="left" w:pos="993"/>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(разпределени по дейности и обекти, съгласно Приложение № 3)</w:t>
      </w:r>
    </w:p>
    <w:p w:rsidR="00C011DE" w:rsidRPr="00C011DE" w:rsidRDefault="00C011DE" w:rsidP="00056B35">
      <w:pPr>
        <w:numPr>
          <w:ilvl w:val="0"/>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Приема отчета за изпълнение на приходите и разходите на сметките на СЕС:</w:t>
      </w:r>
    </w:p>
    <w:p w:rsidR="00C011DE" w:rsidRPr="00C011DE" w:rsidRDefault="00C011DE" w:rsidP="00056B35">
      <w:pPr>
        <w:numPr>
          <w:ilvl w:val="1"/>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по прихода – 4 442 586 лв.</w:t>
      </w:r>
    </w:p>
    <w:p w:rsidR="00C011DE" w:rsidRPr="00C011DE" w:rsidRDefault="00C011DE" w:rsidP="00056B35">
      <w:pPr>
        <w:numPr>
          <w:ilvl w:val="1"/>
          <w:numId w:val="9"/>
        </w:numPr>
        <w:tabs>
          <w:tab w:val="left" w:pos="993"/>
        </w:tabs>
        <w:overflowPunct w:val="0"/>
        <w:autoSpaceDE w:val="0"/>
        <w:autoSpaceDN w:val="0"/>
        <w:adjustRightInd w:val="0"/>
        <w:spacing w:after="0" w:line="240" w:lineRule="auto"/>
        <w:ind w:left="0" w:firstLine="705"/>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по разхода – 4 438 101 лв.</w:t>
      </w:r>
    </w:p>
    <w:p w:rsidR="00C011DE" w:rsidRPr="00C011DE" w:rsidRDefault="00C011DE" w:rsidP="00056B35">
      <w:pPr>
        <w:tabs>
          <w:tab w:val="left" w:pos="993"/>
        </w:tabs>
        <w:overflowPunct w:val="0"/>
        <w:autoSpaceDE w:val="0"/>
        <w:autoSpaceDN w:val="0"/>
        <w:adjustRightInd w:val="0"/>
        <w:spacing w:after="0" w:line="240" w:lineRule="auto"/>
        <w:textAlignment w:val="baseline"/>
        <w:rPr>
          <w:rFonts w:ascii="Times New Roman" w:eastAsia="Times New Roman" w:hAnsi="Times New Roman" w:cs="Times New Roman"/>
          <w:bCs/>
          <w:sz w:val="24"/>
          <w:szCs w:val="24"/>
        </w:rPr>
      </w:pPr>
      <w:r w:rsidRPr="00C011DE">
        <w:rPr>
          <w:rFonts w:ascii="Times New Roman" w:eastAsia="Times New Roman" w:hAnsi="Times New Roman" w:cs="Times New Roman"/>
          <w:bCs/>
          <w:sz w:val="24"/>
          <w:szCs w:val="24"/>
        </w:rPr>
        <w:t>(разпределени по програми и видове разходи, съгласно Приложение № 4; 4.1)</w:t>
      </w:r>
    </w:p>
    <w:p w:rsidR="00C011DE" w:rsidRPr="00C011DE" w:rsidRDefault="00C011DE" w:rsidP="00056B35">
      <w:pPr>
        <w:numPr>
          <w:ilvl w:val="0"/>
          <w:numId w:val="9"/>
        </w:numPr>
        <w:tabs>
          <w:tab w:val="left" w:pos="993"/>
        </w:tabs>
        <w:spacing w:after="0" w:line="240" w:lineRule="auto"/>
        <w:ind w:left="0" w:firstLine="705"/>
        <w:jc w:val="both"/>
        <w:rPr>
          <w:rFonts w:ascii="Times New Roman" w:eastAsia="Calibri"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Приема </w:t>
      </w:r>
      <w:r w:rsidRPr="00C011DE">
        <w:rPr>
          <w:rFonts w:ascii="Times New Roman" w:eastAsia="Calibri" w:hAnsi="Times New Roman" w:cs="Times New Roman"/>
          <w:sz w:val="24"/>
          <w:szCs w:val="24"/>
        </w:rPr>
        <w:t xml:space="preserve">Максималните размери на задълженията за разходи </w:t>
      </w:r>
      <w:r w:rsidRPr="00C011DE">
        <w:rPr>
          <w:rFonts w:ascii="Times New Roman" w:eastAsia="Calibri" w:hAnsi="Times New Roman" w:cs="Times New Roman"/>
          <w:sz w:val="24"/>
          <w:szCs w:val="24"/>
          <w:lang w:eastAsia="bg-BG"/>
        </w:rPr>
        <w:t>и поетите ангажименти за разходи:</w:t>
      </w:r>
    </w:p>
    <w:p w:rsidR="00C011DE" w:rsidRPr="00C011DE" w:rsidRDefault="00C011DE" w:rsidP="00C011DE">
      <w:pPr>
        <w:numPr>
          <w:ilvl w:val="2"/>
          <w:numId w:val="9"/>
        </w:numPr>
        <w:tabs>
          <w:tab w:val="left" w:pos="993"/>
        </w:tabs>
        <w:spacing w:after="0" w:line="240" w:lineRule="auto"/>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Максимален размер на задълженията за разход – 7 723 191 лв.</w:t>
      </w:r>
    </w:p>
    <w:p w:rsidR="00C011DE" w:rsidRPr="00C011DE" w:rsidRDefault="00C011DE" w:rsidP="00C011DE">
      <w:pPr>
        <w:numPr>
          <w:ilvl w:val="2"/>
          <w:numId w:val="9"/>
        </w:numPr>
        <w:tabs>
          <w:tab w:val="left" w:pos="993"/>
        </w:tabs>
        <w:spacing w:after="0" w:line="240" w:lineRule="auto"/>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Максимален размер на поетите ангажименти за разход – 5 111 657 лв.</w:t>
      </w:r>
    </w:p>
    <w:p w:rsidR="00C011DE" w:rsidRPr="00C011DE" w:rsidRDefault="00C011DE" w:rsidP="00C011DE">
      <w:pPr>
        <w:tabs>
          <w:tab w:val="left" w:pos="993"/>
        </w:tabs>
        <w:spacing w:after="0" w:line="240" w:lineRule="auto"/>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(Съгласно Приложение № 5)</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382E17" w:rsidRDefault="00382E17" w:rsidP="00C011DE">
      <w:pPr>
        <w:spacing w:after="0" w:line="240" w:lineRule="auto"/>
        <w:rPr>
          <w:rFonts w:ascii="Verdana" w:eastAsia="Calibri" w:hAnsi="Verdana" w:cs="Times New Roman"/>
          <w:b/>
          <w:color w:val="000000"/>
          <w:sz w:val="24"/>
          <w:szCs w:val="24"/>
          <w:shd w:val="clear" w:color="auto" w:fill="FFFFFF"/>
          <w:lang w:val="en-US"/>
        </w:rPr>
      </w:pPr>
    </w:p>
    <w:p w:rsidR="00382E17" w:rsidRDefault="00382E17" w:rsidP="00C011DE">
      <w:pPr>
        <w:spacing w:after="0" w:line="240" w:lineRule="auto"/>
        <w:rPr>
          <w:rFonts w:ascii="Verdana" w:eastAsia="Calibri" w:hAnsi="Verdana" w:cs="Times New Roman"/>
          <w:b/>
          <w:color w:val="000000"/>
          <w:sz w:val="24"/>
          <w:szCs w:val="24"/>
          <w:shd w:val="clear" w:color="auto" w:fill="FFFFFF"/>
          <w:lang w:val="en-US"/>
        </w:rPr>
      </w:pPr>
    </w:p>
    <w:p w:rsidR="00382E17" w:rsidRDefault="00382E17" w:rsidP="00C011DE">
      <w:pPr>
        <w:spacing w:after="0" w:line="240" w:lineRule="auto"/>
        <w:rPr>
          <w:rFonts w:ascii="Verdana" w:eastAsia="Calibri" w:hAnsi="Verdana" w:cs="Times New Roman"/>
          <w:b/>
          <w:color w:val="000000"/>
          <w:sz w:val="24"/>
          <w:szCs w:val="24"/>
          <w:shd w:val="clear" w:color="auto" w:fill="FFFFFF"/>
          <w:lang w:val="en-US"/>
        </w:rPr>
      </w:pPr>
    </w:p>
    <w:p w:rsidR="00382E17" w:rsidRPr="00C011DE" w:rsidRDefault="00382E17" w:rsidP="00C011DE">
      <w:pPr>
        <w:spacing w:after="0" w:line="240" w:lineRule="auto"/>
        <w:rPr>
          <w:rFonts w:ascii="Verdana" w:eastAsia="Calibri" w:hAnsi="Verdana" w:cs="Times New Roman"/>
          <w:b/>
          <w:color w:val="000000"/>
          <w:sz w:val="24"/>
          <w:szCs w:val="24"/>
          <w:shd w:val="clear" w:color="auto" w:fill="FFFFFF"/>
          <w:lang w:val="en-US"/>
        </w:rPr>
      </w:pPr>
    </w:p>
    <w:p w:rsidR="00382E17" w:rsidRPr="00327876" w:rsidRDefault="00382E17" w:rsidP="00382E17">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116</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sz w:val="24"/>
          <w:szCs w:val="24"/>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39  / 20.07.2020 г. – приемане актуализираното разпределение на промените по бюджета на Община Гурково за второто тримесечие на 2020 година.</w:t>
      </w:r>
    </w:p>
    <w:p w:rsidR="00C011DE" w:rsidRPr="00C011DE" w:rsidRDefault="00C011DE" w:rsidP="00C011DE">
      <w:pPr>
        <w:spacing w:after="0" w:line="240" w:lineRule="auto"/>
        <w:jc w:val="both"/>
        <w:rPr>
          <w:rFonts w:ascii="Verdana" w:eastAsia="Times New Roman" w:hAnsi="Verdana" w:cs="Times New Roman"/>
          <w:b/>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val="en-US" w:eastAsia="bg-BG"/>
        </w:rPr>
      </w:pPr>
      <w:r w:rsidRPr="00C011DE">
        <w:rPr>
          <w:rFonts w:ascii="Verdana" w:eastAsia="Times New Roman" w:hAnsi="Verdana" w:cs="Times New Roman"/>
          <w:b/>
          <w:sz w:val="24"/>
          <w:szCs w:val="24"/>
          <w:lang w:eastAsia="bg-BG"/>
        </w:rPr>
        <w:tab/>
      </w:r>
      <w:r w:rsidRPr="00C011DE">
        <w:rPr>
          <w:rFonts w:ascii="Times New Roman" w:eastAsia="Calibri" w:hAnsi="Times New Roman" w:cs="Times New Roman"/>
          <w:b/>
          <w:sz w:val="28"/>
          <w:szCs w:val="28"/>
          <w:u w:val="single"/>
        </w:rPr>
        <w:t>МОТИВИ:</w:t>
      </w:r>
      <w:r w:rsidRPr="00C011DE">
        <w:rPr>
          <w:rFonts w:ascii="Times New Roman" w:eastAsia="Times New Roman" w:hAnsi="Times New Roman" w:cs="Times New Roman"/>
          <w:sz w:val="24"/>
          <w:szCs w:val="24"/>
          <w:lang w:eastAsia="bg-BG"/>
        </w:rPr>
        <w:t xml:space="preserve"> С разпоредбите на Закона за публичните финанси след изтичането на всяко тримесечие, кметът на общината представя в общинския съвет актуализирано разпределение на променените бюджети.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eastAsia="bg-BG"/>
        </w:rPr>
      </w:pPr>
      <w:r w:rsidRPr="00C011DE">
        <w:rPr>
          <w:rFonts w:ascii="Times New Roman" w:eastAsia="Times New Roman" w:hAnsi="Times New Roman" w:cs="Times New Roman"/>
          <w:sz w:val="24"/>
          <w:szCs w:val="24"/>
          <w:lang w:eastAsia="bg-BG"/>
        </w:rPr>
        <w:t>На Вашето внимание представям информация за извършените промени на бюджетните взаимоотношения на общината с централния бюджет и на получените трансфери от разпоредители с бюджет.</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На основание чл. 21, ал. 1, т. 6 от Закона за местното самоуправление и местната администрация, във връзка с чл. 125, ал. 4 от Закона за публичните финанси, чл. 37 и  чл. 38, ал. 4 от Наредба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и във връзка с гореизложеното,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16"/>
          <w:szCs w:val="16"/>
          <w:lang w:val="en-US" w:eastAsia="bg-BG"/>
        </w:rPr>
      </w:pPr>
    </w:p>
    <w:p w:rsidR="00C011DE" w:rsidRPr="00C011DE" w:rsidRDefault="00C011DE" w:rsidP="00C011DE">
      <w:pPr>
        <w:ind w:left="2832" w:firstLine="708"/>
        <w:rPr>
          <w:rFonts w:ascii="Times New Roman" w:eastAsia="Times New Roman" w:hAnsi="Times New Roman" w:cs="Times New Roman"/>
          <w:sz w:val="16"/>
          <w:szCs w:val="16"/>
          <w:lang w:val="en-US" w:eastAsia="bg-BG"/>
        </w:rPr>
      </w:pP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roofErr w:type="gramStart"/>
      <w:r w:rsidRPr="00C011DE">
        <w:rPr>
          <w:rFonts w:ascii="Times New Roman" w:eastAsia="Times New Roman" w:hAnsi="Times New Roman" w:cs="Times New Roman"/>
          <w:sz w:val="24"/>
          <w:szCs w:val="24"/>
          <w:lang w:val="ru-RU" w:eastAsia="bg-BG"/>
        </w:rPr>
        <w:t xml:space="preserve">Приема актуализираното разпределение на промените по бюджета на </w:t>
      </w:r>
      <w:r w:rsidRPr="00C011DE">
        <w:rPr>
          <w:rFonts w:ascii="Times New Roman" w:eastAsia="Times New Roman" w:hAnsi="Times New Roman" w:cs="Times New Roman"/>
          <w:sz w:val="24"/>
          <w:szCs w:val="24"/>
          <w:lang w:eastAsia="bg-BG"/>
        </w:rPr>
        <w:t>Община Гурково за второто тримесечие на 2020 г., съдържащо Информация относно актуализираното разпределение на промените по бюджета на Община Гурково за второто тримесечие на 2020 г., Рекапитулация на приходите и разходите (Приложение № 1) и Справка за извършени актуализации по бюджета на Община Гурково за периода от 01 април до 30 юни 2020</w:t>
      </w:r>
      <w:proofErr w:type="gramEnd"/>
      <w:r w:rsidRPr="00C011DE">
        <w:rPr>
          <w:rFonts w:ascii="Times New Roman" w:eastAsia="Times New Roman" w:hAnsi="Times New Roman" w:cs="Times New Roman"/>
          <w:sz w:val="24"/>
          <w:szCs w:val="24"/>
          <w:lang w:eastAsia="bg-BG"/>
        </w:rPr>
        <w:t xml:space="preserve"> г.  (Приложение № 1.1), които са неразделна част от решението.</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382E17" w:rsidRDefault="00C011DE" w:rsidP="00C011DE">
      <w:pPr>
        <w:spacing w:after="0" w:line="240" w:lineRule="auto"/>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eastAsia="bg-BG"/>
        </w:rPr>
        <w:t xml:space="preserve">                      </w:t>
      </w:r>
    </w:p>
    <w:p w:rsidR="00382E17" w:rsidRDefault="00382E17" w:rsidP="00C011DE">
      <w:pPr>
        <w:spacing w:after="0" w:line="240" w:lineRule="auto"/>
        <w:jc w:val="both"/>
        <w:rPr>
          <w:rFonts w:ascii="Verdana" w:eastAsia="Times New Roman" w:hAnsi="Verdana" w:cs="Times New Roman"/>
          <w:b/>
          <w:sz w:val="24"/>
          <w:szCs w:val="24"/>
          <w:lang w:val="en-US" w:eastAsia="bg-BG"/>
        </w:rPr>
      </w:pPr>
    </w:p>
    <w:p w:rsidR="00382E17" w:rsidRDefault="00382E17" w:rsidP="00C011DE">
      <w:pPr>
        <w:spacing w:after="0" w:line="240" w:lineRule="auto"/>
        <w:jc w:val="both"/>
        <w:rPr>
          <w:rFonts w:ascii="Verdana" w:eastAsia="Times New Roman" w:hAnsi="Verdana" w:cs="Times New Roman"/>
          <w:b/>
          <w:sz w:val="24"/>
          <w:szCs w:val="24"/>
          <w:lang w:val="en-US" w:eastAsia="bg-BG"/>
        </w:rPr>
      </w:pPr>
    </w:p>
    <w:p w:rsidR="00382E17" w:rsidRDefault="00382E17"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eastAsia="bg-BG"/>
        </w:rPr>
        <w:t xml:space="preserve">                                           </w:t>
      </w:r>
      <w:r w:rsidRPr="00C011DE">
        <w:rPr>
          <w:rFonts w:ascii="Verdana" w:eastAsia="Times New Roman" w:hAnsi="Verdana" w:cs="Times New Roman"/>
          <w:b/>
          <w:sz w:val="24"/>
          <w:szCs w:val="24"/>
          <w:lang w:val="en-US" w:eastAsia="bg-BG"/>
        </w:rPr>
        <w:t xml:space="preserve"> </w:t>
      </w:r>
    </w:p>
    <w:p w:rsid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eastAsia="bg-BG"/>
        </w:rPr>
        <w:tab/>
      </w:r>
    </w:p>
    <w:p w:rsidR="00056B35" w:rsidRPr="00C011DE" w:rsidRDefault="00056B35" w:rsidP="00C011DE">
      <w:pPr>
        <w:spacing w:after="0" w:line="240" w:lineRule="auto"/>
        <w:jc w:val="both"/>
        <w:rPr>
          <w:rFonts w:ascii="Verdana" w:eastAsia="Times New Roman" w:hAnsi="Verdana" w:cs="Times New Roman"/>
          <w:b/>
          <w:sz w:val="24"/>
          <w:szCs w:val="24"/>
          <w:lang w:eastAsia="bg-BG"/>
        </w:rPr>
      </w:pPr>
    </w:p>
    <w:p w:rsidR="00C011DE" w:rsidRDefault="00382E17" w:rsidP="00212CA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212CAE"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eastAsia="bg-BG"/>
        </w:rPr>
      </w:pPr>
    </w:p>
    <w:p w:rsidR="00212CAE" w:rsidRPr="00212CAE" w:rsidRDefault="00212CAE" w:rsidP="00212CAE">
      <w:pPr>
        <w:widowControl w:val="0"/>
        <w:suppressAutoHyphens/>
        <w:autoSpaceDN w:val="0"/>
        <w:spacing w:after="0" w:line="240" w:lineRule="auto"/>
        <w:textAlignment w:val="baseline"/>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117</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40  / 20.07.2020 г. – приемане на информация за текущото изпълнение на бюджета на Община Гурково за първото шестмесечие на 2020 година.</w:t>
      </w: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r w:rsidRPr="00C011DE">
        <w:rPr>
          <w:rFonts w:ascii="Verdana" w:eastAsia="Times New Roman" w:hAnsi="Verdana" w:cs="Times New Roman"/>
          <w:b/>
          <w:sz w:val="24"/>
          <w:szCs w:val="24"/>
          <w:lang w:val="en-US" w:eastAsia="bg-BG"/>
        </w:rPr>
        <w:t xml:space="preserve">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Calibri" w:hAnsi="Times New Roman" w:cs="Times New Roman"/>
          <w:b/>
          <w:sz w:val="28"/>
          <w:szCs w:val="28"/>
          <w:u w:val="single"/>
        </w:rPr>
        <w:t>МОТИВИ:</w:t>
      </w:r>
      <w:r w:rsidRPr="00C011DE">
        <w:rPr>
          <w:rFonts w:ascii="Times New Roman" w:eastAsia="Calibri" w:hAnsi="Times New Roman" w:cs="Times New Roman"/>
          <w:sz w:val="28"/>
          <w:szCs w:val="28"/>
        </w:rPr>
        <w:t xml:space="preserve"> </w:t>
      </w:r>
      <w:r w:rsidRPr="00C011DE">
        <w:rPr>
          <w:rFonts w:ascii="Times New Roman" w:eastAsia="Times New Roman" w:hAnsi="Times New Roman" w:cs="Times New Roman"/>
          <w:sz w:val="24"/>
          <w:szCs w:val="24"/>
          <w:lang w:eastAsia="bg-BG"/>
        </w:rPr>
        <w:t>В изпълнение на законовите изисквания представяме горепосочената информация.</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На основание е чл. 21, ал. 1, т. 6, във връзка с чл. 27, ал. 4 и ал. 5 от Закона за местното самоуправление и местната администрация и във връзка с чл. 137, ал. 2 от Закона за публичните финанси и чл. 4</w:t>
      </w:r>
      <w:r w:rsidRPr="00C011DE">
        <w:rPr>
          <w:rFonts w:ascii="Times New Roman" w:eastAsia="Times New Roman" w:hAnsi="Times New Roman" w:cs="Times New Roman"/>
          <w:sz w:val="24"/>
          <w:szCs w:val="24"/>
          <w:lang w:val="en-US" w:eastAsia="bg-BG"/>
        </w:rPr>
        <w:t>6</w:t>
      </w:r>
      <w:r w:rsidRPr="00C011DE">
        <w:rPr>
          <w:rFonts w:ascii="Times New Roman" w:eastAsia="Times New Roman" w:hAnsi="Times New Roman" w:cs="Times New Roman"/>
          <w:sz w:val="24"/>
          <w:szCs w:val="24"/>
          <w:lang w:eastAsia="bg-BG"/>
        </w:rPr>
        <w:t>, ал. 2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Общински съвет - Гурково</w:t>
      </w:r>
    </w:p>
    <w:p w:rsidR="00C011DE" w:rsidRPr="00C011DE" w:rsidRDefault="00C011DE" w:rsidP="00C011DE">
      <w:pPr>
        <w:spacing w:after="0" w:line="240" w:lineRule="auto"/>
        <w:ind w:firstLine="720"/>
        <w:jc w:val="center"/>
        <w:rPr>
          <w:rFonts w:ascii="Times New Roman" w:eastAsia="Times New Roman" w:hAnsi="Times New Roman" w:cs="Times New Roman"/>
          <w:b/>
          <w:sz w:val="24"/>
          <w:szCs w:val="24"/>
          <w:lang w:eastAsia="bg-BG"/>
        </w:rPr>
      </w:pPr>
    </w:p>
    <w:p w:rsidR="00C011DE" w:rsidRPr="00C011DE" w:rsidRDefault="00C011DE" w:rsidP="00C011DE">
      <w:pPr>
        <w:spacing w:after="0" w:line="240" w:lineRule="auto"/>
        <w:ind w:firstLine="720"/>
        <w:jc w:val="center"/>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firstLine="720"/>
        <w:jc w:val="center"/>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Общински съвет - Гурково приема информацията за текущото изпълнение на бюджета на Община Гурково за първото шестмесечие на 2020 година, съгласно приложените приложения.</w:t>
      </w: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eastAsia="bg-BG"/>
        </w:rPr>
        <w:t xml:space="preserve">            </w:t>
      </w: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Verdana" w:eastAsia="Times New Roman" w:hAnsi="Verdana" w:cs="Times New Roman"/>
          <w:b/>
          <w:sz w:val="24"/>
          <w:szCs w:val="24"/>
          <w:lang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382E17" w:rsidRDefault="00C011DE" w:rsidP="00C011DE">
      <w:pPr>
        <w:spacing w:after="0" w:line="240" w:lineRule="auto"/>
        <w:jc w:val="both"/>
        <w:rPr>
          <w:rFonts w:ascii="Verdana" w:eastAsia="Calibri" w:hAnsi="Verdana" w:cs="Times New Roman"/>
          <w:b/>
          <w:sz w:val="24"/>
          <w:szCs w:val="24"/>
          <w:lang w:val="en-US" w:eastAsia="bg-BG"/>
        </w:rPr>
      </w:pPr>
      <w:r w:rsidRPr="00C011DE">
        <w:rPr>
          <w:rFonts w:ascii="Verdana" w:eastAsia="Calibri" w:hAnsi="Verdana" w:cs="Times New Roman"/>
          <w:b/>
          <w:sz w:val="24"/>
          <w:szCs w:val="24"/>
          <w:lang w:eastAsia="bg-BG"/>
        </w:rPr>
        <w:t xml:space="preserve">      </w:t>
      </w: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Calibri" w:hAnsi="Verdana" w:cs="Times New Roman"/>
          <w:b/>
          <w:sz w:val="24"/>
          <w:szCs w:val="24"/>
          <w:lang w:eastAsia="bg-BG"/>
        </w:rPr>
        <w:lastRenderedPageBreak/>
        <w:t xml:space="preserve">  </w:t>
      </w:r>
    </w:p>
    <w:p w:rsidR="00382E17" w:rsidRPr="00327876" w:rsidRDefault="00382E17" w:rsidP="00382E17">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118</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Calibri"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rFonts w:ascii="Verdana" w:eastAsia="Calibri" w:hAnsi="Verdana" w:cs="Times New Roman"/>
          <w:b/>
          <w:sz w:val="24"/>
          <w:szCs w:val="24"/>
          <w:lang w:eastAsia="bg-BG"/>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54 / 22.07.2020 г. – а</w:t>
      </w:r>
      <w:r w:rsidRPr="00C011DE">
        <w:rPr>
          <w:rFonts w:ascii="Times New Roman" w:eastAsia="Calibri" w:hAnsi="Times New Roman" w:cs="Times New Roman"/>
          <w:sz w:val="24"/>
          <w:szCs w:val="24"/>
          <w:lang w:eastAsia="bg-BG"/>
        </w:rPr>
        <w:t>ктуализация на</w:t>
      </w:r>
      <w:r w:rsidRPr="00C011DE">
        <w:rPr>
          <w:rFonts w:ascii="Times New Roman" w:eastAsia="Calibri" w:hAnsi="Times New Roman" w:cs="Times New Roman"/>
          <w:sz w:val="24"/>
          <w:szCs w:val="24"/>
          <w:lang w:val="en-US" w:eastAsia="bg-BG"/>
        </w:rPr>
        <w:t xml:space="preserve"> </w:t>
      </w:r>
      <w:r w:rsidRPr="00C011DE">
        <w:rPr>
          <w:rFonts w:ascii="Times New Roman" w:eastAsia="Calibri" w:hAnsi="Times New Roman" w:cs="Times New Roman"/>
          <w:sz w:val="24"/>
          <w:szCs w:val="24"/>
          <w:lang w:eastAsia="bg-BG"/>
        </w:rPr>
        <w:t>разчета</w:t>
      </w:r>
      <w:r w:rsidRPr="00C011DE">
        <w:rPr>
          <w:rFonts w:ascii="Times New Roman" w:eastAsia="Calibri" w:hAnsi="Times New Roman" w:cs="Times New Roman"/>
          <w:sz w:val="24"/>
          <w:szCs w:val="24"/>
          <w:lang w:val="en-US" w:eastAsia="bg-BG"/>
        </w:rPr>
        <w:t xml:space="preserve"> </w:t>
      </w:r>
      <w:r w:rsidRPr="00C011DE">
        <w:rPr>
          <w:rFonts w:ascii="Times New Roman" w:eastAsia="Calibri" w:hAnsi="Times New Roman" w:cs="Times New Roman"/>
          <w:sz w:val="24"/>
          <w:szCs w:val="24"/>
          <w:lang w:eastAsia="bg-BG"/>
        </w:rPr>
        <w:t>за финансиране на капиталовите разходи на Община Гурково за 2020 г.</w:t>
      </w:r>
    </w:p>
    <w:p w:rsidR="00C011DE" w:rsidRPr="00C011DE" w:rsidRDefault="00C011DE" w:rsidP="00C011DE">
      <w:pPr>
        <w:spacing w:after="0" w:line="240" w:lineRule="auto"/>
        <w:jc w:val="both"/>
        <w:rPr>
          <w:rFonts w:ascii="Times New Roman" w:eastAsia="Calibri" w:hAnsi="Times New Roman" w:cs="Times New Roman"/>
          <w:sz w:val="24"/>
          <w:szCs w:val="24"/>
          <w:lang w:eastAsia="bg-BG"/>
        </w:rPr>
      </w:pPr>
    </w:p>
    <w:p w:rsidR="00C011DE" w:rsidRPr="00C011DE" w:rsidRDefault="00C011DE" w:rsidP="00C011DE">
      <w:pPr>
        <w:spacing w:after="0" w:line="240" w:lineRule="auto"/>
        <w:jc w:val="both"/>
        <w:rPr>
          <w:rFonts w:ascii="Times New Roman" w:eastAsia="Calibri" w:hAnsi="Times New Roman" w:cs="Times New Roman"/>
          <w:sz w:val="24"/>
          <w:szCs w:val="24"/>
          <w:lang w:val="en-US"/>
        </w:rPr>
      </w:pPr>
      <w:r w:rsidRPr="00C011DE">
        <w:rPr>
          <w:rFonts w:ascii="Times New Roman" w:eastAsia="Calibri" w:hAnsi="Times New Roman" w:cs="Times New Roman"/>
          <w:sz w:val="24"/>
          <w:szCs w:val="24"/>
          <w:lang w:eastAsia="bg-BG"/>
        </w:rPr>
        <w:tab/>
      </w:r>
      <w:r w:rsidRPr="00C011DE">
        <w:rPr>
          <w:rFonts w:ascii="Times New Roman" w:eastAsia="Calibri" w:hAnsi="Times New Roman" w:cs="Times New Roman"/>
          <w:b/>
          <w:sz w:val="28"/>
          <w:szCs w:val="28"/>
          <w:u w:val="single"/>
        </w:rPr>
        <w:t>МОТИВИ:</w:t>
      </w:r>
      <w:r w:rsidRPr="00C011DE">
        <w:rPr>
          <w:rFonts w:ascii="Times New Roman" w:eastAsia="Calibri" w:hAnsi="Times New Roman" w:cs="Times New Roman"/>
          <w:sz w:val="28"/>
          <w:szCs w:val="28"/>
        </w:rPr>
        <w:t xml:space="preserve"> </w:t>
      </w:r>
      <w:r w:rsidRPr="00C011DE">
        <w:rPr>
          <w:rFonts w:ascii="Times New Roman" w:eastAsia="Calibri" w:hAnsi="Times New Roman" w:cs="Times New Roman"/>
          <w:sz w:val="24"/>
          <w:szCs w:val="24"/>
        </w:rPr>
        <w:t>С Решение № 49/06.02.2020г. на Общински съвет – Гурково е приет бюджета  и поименния списък на обектите от инвестиционната програма за капиталови разходи на Община Гурково за 2020г.</w:t>
      </w: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 xml:space="preserve">С Решение № </w:t>
      </w:r>
      <w:r w:rsidRPr="00C011DE">
        <w:rPr>
          <w:rFonts w:ascii="Times New Roman" w:eastAsia="Calibri" w:hAnsi="Times New Roman" w:cs="Times New Roman"/>
          <w:sz w:val="24"/>
          <w:szCs w:val="24"/>
          <w:lang w:val="en-US"/>
        </w:rPr>
        <w:t>66</w:t>
      </w:r>
      <w:r w:rsidRPr="00C011DE">
        <w:rPr>
          <w:rFonts w:ascii="Times New Roman" w:eastAsia="Calibri" w:hAnsi="Times New Roman" w:cs="Times New Roman"/>
          <w:sz w:val="24"/>
          <w:szCs w:val="24"/>
        </w:rPr>
        <w:t>/</w:t>
      </w:r>
      <w:r w:rsidRPr="00C011DE">
        <w:rPr>
          <w:rFonts w:ascii="Times New Roman" w:eastAsia="Calibri" w:hAnsi="Times New Roman" w:cs="Times New Roman"/>
          <w:sz w:val="24"/>
          <w:szCs w:val="24"/>
          <w:lang w:val="en-US"/>
        </w:rPr>
        <w:t>31</w:t>
      </w:r>
      <w:r w:rsidRPr="00C011DE">
        <w:rPr>
          <w:rFonts w:ascii="Times New Roman" w:eastAsia="Calibri" w:hAnsi="Times New Roman" w:cs="Times New Roman"/>
          <w:sz w:val="24"/>
          <w:szCs w:val="24"/>
        </w:rPr>
        <w:t>.0</w:t>
      </w:r>
      <w:r w:rsidRPr="00C011DE">
        <w:rPr>
          <w:rFonts w:ascii="Times New Roman" w:eastAsia="Calibri" w:hAnsi="Times New Roman" w:cs="Times New Roman"/>
          <w:sz w:val="24"/>
          <w:szCs w:val="24"/>
          <w:lang w:val="en-US"/>
        </w:rPr>
        <w:t>3</w:t>
      </w:r>
      <w:r w:rsidRPr="00C011DE">
        <w:rPr>
          <w:rFonts w:ascii="Times New Roman" w:eastAsia="Calibri" w:hAnsi="Times New Roman" w:cs="Times New Roman"/>
          <w:sz w:val="24"/>
          <w:szCs w:val="24"/>
        </w:rPr>
        <w:t>.2020г. и Решение №</w:t>
      </w:r>
      <w:r w:rsidRPr="00C011DE">
        <w:rPr>
          <w:rFonts w:ascii="Times New Roman" w:eastAsia="Calibri" w:hAnsi="Times New Roman" w:cs="Times New Roman"/>
          <w:sz w:val="24"/>
          <w:szCs w:val="24"/>
          <w:lang w:val="en-US"/>
        </w:rPr>
        <w:t>105/16.06.</w:t>
      </w:r>
      <w:r w:rsidRPr="00C011DE">
        <w:rPr>
          <w:rFonts w:ascii="Times New Roman" w:eastAsia="Calibri" w:hAnsi="Times New Roman" w:cs="Times New Roman"/>
          <w:sz w:val="24"/>
          <w:szCs w:val="24"/>
        </w:rPr>
        <w:t>2020 г. на Общински съвет – Гурково са приети актуализации на  бюджета  и поименния списък на обектите от инвестиционната програма за капиталови разходи на Община Гурково за 2020г.</w:t>
      </w: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 xml:space="preserve">Във връзка с настъпване и изясняване на обстоятелства, определящи приложимостта във времето на предвидените финансови ресурси в инвестиционната програма на Община Гурково за 2020 г.,  е необходимо да бъде извършено текущо оптимизиране и актуализация на разчета на поименното разпределение на  разходите за придобиване на дълготрайни активи в  програмата чрез </w:t>
      </w:r>
      <w:r w:rsidRPr="00C011DE">
        <w:rPr>
          <w:rFonts w:ascii="Times New Roman" w:eastAsia="Calibri" w:hAnsi="Times New Roman" w:cs="Times New Roman"/>
          <w:b/>
          <w:sz w:val="24"/>
          <w:szCs w:val="24"/>
          <w:u w:val="single"/>
        </w:rPr>
        <w:t>вътрешни компенсирани промени</w:t>
      </w:r>
      <w:r w:rsidRPr="00C011DE">
        <w:rPr>
          <w:rFonts w:ascii="Times New Roman" w:eastAsia="Calibri" w:hAnsi="Times New Roman" w:cs="Times New Roman"/>
          <w:sz w:val="24"/>
          <w:szCs w:val="24"/>
        </w:rPr>
        <w:t xml:space="preserve"> както следва:</w:t>
      </w:r>
    </w:p>
    <w:p w:rsidR="00C011DE" w:rsidRPr="00C011DE" w:rsidRDefault="00C011DE" w:rsidP="00C011DE">
      <w:pPr>
        <w:spacing w:after="0"/>
        <w:ind w:firstLine="708"/>
        <w:jc w:val="both"/>
        <w:rPr>
          <w:rFonts w:ascii="Times New Roman" w:eastAsia="Calibri" w:hAnsi="Times New Roman" w:cs="Times New Roman"/>
          <w:sz w:val="24"/>
          <w:szCs w:val="24"/>
        </w:rPr>
      </w:pPr>
    </w:p>
    <w:p w:rsidR="00C011DE" w:rsidRPr="00C011DE" w:rsidRDefault="00C011DE" w:rsidP="00382E17">
      <w:pPr>
        <w:numPr>
          <w:ilvl w:val="0"/>
          <w:numId w:val="13"/>
        </w:numPr>
        <w:spacing w:after="0" w:line="240" w:lineRule="auto"/>
        <w:ind w:left="0" w:firstLine="708"/>
        <w:contextualSpacing/>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За изграждането на хидромелиоративна система за поливане и поддържане на зелени площи и отделните видове растителност на територията на гр. Гурково е необходимо още време за приключване на проекто-проучвателните работи и изследвания, и осигуряване на определени разрешителни режими. В този смисъл реализацията на проекта ще завърши през 2021 г. С настоящата актуализация на инвестиционната програма за 2020 г. се предвиждат за проекта (обекта) на този етап 1500 лв. Оставащите 16500лв. се предвиждат за компенсиране на определени промени, съгласно приложенията към настоящото предложение.</w:t>
      </w:r>
    </w:p>
    <w:p w:rsidR="00C011DE" w:rsidRPr="00C011DE" w:rsidRDefault="00C011DE" w:rsidP="00C011DE">
      <w:pPr>
        <w:spacing w:after="0" w:line="240" w:lineRule="auto"/>
        <w:ind w:firstLine="708"/>
        <w:contextualSpacing/>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 xml:space="preserve"> 2. Подобряването на условията на живот е приоритет от първостепенно значение за община Гурково. В настоящата актуализация на инвестиционната програма са включени първоначално необходимите минимални разходи в размер на 1100 лв. чрез компенсирани промени за проучвателни работи и изследвания относно подобряване на водоснабдителната инфраструктура в с. Димовци и с. Лява река.</w:t>
      </w: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3. Подобряването на образователната инфраструктура чрез нови проекти ще продължи през следващия програмен период 2021-2027 чрез новите финансови инструменти на Европейския съюз. С настоящата актуализация на инвестиционната програма за основен ремонт на сгради – общинска собственост за детски градини се предвижда минимална сума в размер на 3100 лв. за стартиране на процедури – проучване изследвания и др. Оставащите средства в размер на 4785 лв. на този етап се предвиждат за компенсиране на промени, съгласно приложенията към настоящото предложение.</w:t>
      </w:r>
    </w:p>
    <w:p w:rsidR="00C011DE" w:rsidRPr="00C011DE" w:rsidRDefault="00C011DE" w:rsidP="00C011DE">
      <w:pPr>
        <w:spacing w:after="0" w:line="240" w:lineRule="auto"/>
        <w:ind w:firstLine="720"/>
        <w:contextualSpacing/>
        <w:jc w:val="both"/>
        <w:rPr>
          <w:rFonts w:ascii="Times New Roman" w:eastAsia="Calibri" w:hAnsi="Times New Roman" w:cs="Times New Roman"/>
          <w:color w:val="000000"/>
          <w:sz w:val="24"/>
          <w:szCs w:val="24"/>
          <w:shd w:val="clear" w:color="auto" w:fill="FCFCFC"/>
        </w:rPr>
      </w:pPr>
      <w:r w:rsidRPr="00C011DE">
        <w:rPr>
          <w:rFonts w:ascii="Times New Roman" w:eastAsia="Calibri" w:hAnsi="Times New Roman" w:cs="Times New Roman"/>
          <w:color w:val="000000"/>
          <w:sz w:val="24"/>
          <w:szCs w:val="24"/>
          <w:shd w:val="clear" w:color="auto" w:fill="FCFCFC"/>
        </w:rPr>
        <w:t xml:space="preserve"> С настоящата актуализация се предвижда възстановяване на водната площ, включена  в площадното пространство на площад „Войвода Генчо Къргов” гр. Гурково.</w:t>
      </w:r>
    </w:p>
    <w:p w:rsidR="00C011DE" w:rsidRPr="00C011DE" w:rsidRDefault="00C011DE" w:rsidP="00C011DE">
      <w:pPr>
        <w:spacing w:after="0" w:line="240" w:lineRule="auto"/>
        <w:ind w:firstLine="708"/>
        <w:contextualSpacing/>
        <w:jc w:val="both"/>
        <w:rPr>
          <w:rFonts w:ascii="Times New Roman" w:eastAsia="Calibri" w:hAnsi="Times New Roman" w:cs="Times New Roman"/>
          <w:color w:val="000000"/>
          <w:sz w:val="24"/>
          <w:szCs w:val="24"/>
          <w:shd w:val="clear" w:color="auto" w:fill="FCFCFC"/>
        </w:rPr>
      </w:pPr>
      <w:r w:rsidRPr="00C011DE">
        <w:rPr>
          <w:rFonts w:ascii="Times New Roman" w:eastAsia="Calibri" w:hAnsi="Times New Roman" w:cs="Times New Roman"/>
          <w:color w:val="000000"/>
          <w:sz w:val="24"/>
          <w:szCs w:val="24"/>
          <w:shd w:val="clear" w:color="auto" w:fill="FCFCFC"/>
        </w:rPr>
        <w:t>Предвижда се основен ремонт на съществуващ фонтан с подмяна и осигураяване на нови съоръжения, оборудване, инсталации. Предвижда се етапност на изпълнение при възстановяване на съоръжения в площадното пространство според финансовите възможности. С настоящата актуализация на инвестиционната програма са предвидени 29035 лв. чрез компенсирани промени.</w:t>
      </w:r>
    </w:p>
    <w:p w:rsidR="00C011DE" w:rsidRPr="00C011DE" w:rsidRDefault="00C011DE" w:rsidP="00C011DE">
      <w:pPr>
        <w:spacing w:after="0" w:line="240" w:lineRule="auto"/>
        <w:ind w:firstLine="708"/>
        <w:contextualSpacing/>
        <w:jc w:val="both"/>
        <w:rPr>
          <w:rFonts w:ascii="Times New Roman" w:eastAsia="Calibri" w:hAnsi="Times New Roman" w:cs="Times New Roman"/>
          <w:color w:val="000000"/>
          <w:sz w:val="24"/>
          <w:szCs w:val="24"/>
          <w:shd w:val="clear" w:color="auto" w:fill="FCFCFC"/>
        </w:rPr>
      </w:pPr>
      <w:r w:rsidRPr="00C011DE">
        <w:rPr>
          <w:rFonts w:ascii="Times New Roman" w:eastAsia="Calibri" w:hAnsi="Times New Roman" w:cs="Times New Roman"/>
          <w:color w:val="000000"/>
          <w:sz w:val="24"/>
          <w:szCs w:val="24"/>
          <w:shd w:val="clear" w:color="auto" w:fill="FCFCFC"/>
        </w:rPr>
        <w:lastRenderedPageBreak/>
        <w:t>4.</w:t>
      </w:r>
      <w:r w:rsidRPr="00C011DE">
        <w:rPr>
          <w:rFonts w:ascii="Times New Roman" w:eastAsia="Calibri" w:hAnsi="Times New Roman" w:cs="Times New Roman"/>
          <w:sz w:val="24"/>
          <w:szCs w:val="24"/>
        </w:rPr>
        <w:t xml:space="preserve"> Обектът „</w:t>
      </w:r>
      <w:r w:rsidRPr="00C011DE">
        <w:rPr>
          <w:rFonts w:ascii="Times New Roman" w:eastAsia="Calibri" w:hAnsi="Times New Roman" w:cs="Times New Roman"/>
          <w:color w:val="000000"/>
          <w:sz w:val="24"/>
          <w:szCs w:val="24"/>
          <w:shd w:val="clear" w:color="auto" w:fill="FCFCFC"/>
        </w:rPr>
        <w:t>Изграждане на нов обреден дом в гробищен парк, гр. Гурково” е завършен. Вследствие на някои промени в процеса на строителството в съответствие с нормативните изисквания, строителните дейности приключиха със себестойност по малка от предвидената с 3500 лв. С настоящата актуализация на инвестиционната програма сумата от 3500 лв.   се предвижда за компенсиране на промени, съгласно приложенията към настоящото предложение.</w:t>
      </w:r>
    </w:p>
    <w:p w:rsidR="00C011DE" w:rsidRPr="00C011DE" w:rsidRDefault="00C011DE" w:rsidP="00C011DE">
      <w:pPr>
        <w:spacing w:after="0" w:line="240" w:lineRule="auto"/>
        <w:ind w:firstLine="708"/>
        <w:contextualSpacing/>
        <w:jc w:val="both"/>
        <w:rPr>
          <w:rFonts w:ascii="Times New Roman" w:eastAsia="Calibri" w:hAnsi="Times New Roman" w:cs="Times New Roman"/>
          <w:sz w:val="24"/>
          <w:szCs w:val="24"/>
        </w:rPr>
      </w:pPr>
      <w:r w:rsidRPr="00C011DE">
        <w:rPr>
          <w:rFonts w:ascii="Times New Roman" w:eastAsia="Calibri" w:hAnsi="Times New Roman" w:cs="Times New Roman"/>
          <w:color w:val="000000"/>
          <w:sz w:val="24"/>
          <w:szCs w:val="24"/>
          <w:shd w:val="clear" w:color="auto" w:fill="FCFCFC"/>
        </w:rPr>
        <w:t xml:space="preserve"> 5. За обект „Основен ремонт на съществуваща Ритуална зала (вкл. архитектурни и конструктивни елементи, инсталации и помощни помещения) в Гробищен парк, гр.Гурково” поради настъпване на непредвидени обстоятелства от инвестиционните предвиждания по отношение на проектантски решения, контрол, надзор и във връзка с приключване на дейностите е необходима допълнителна сума в размер от 1350 лв. Сумата от 1350 лв. в настоящата актуализация се предвижда да бъде осигурена чрез компенсирани промени.</w:t>
      </w: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Предлаганите вътрешно–компенсирани промени между показателите на капиталовите разходи в рамките на бюджетната година в Община Гурково са отразени в Приложение № 1  и Приложение № 2 към настоящото предложение.</w:t>
      </w: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p>
    <w:p w:rsidR="00C011DE" w:rsidRPr="00C011DE" w:rsidRDefault="00C011DE" w:rsidP="00C011DE">
      <w:pPr>
        <w:spacing w:after="0" w:line="240" w:lineRule="auto"/>
        <w:ind w:firstLine="708"/>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 xml:space="preserve">На основание чл.21 ал.1 т.6, чл.27 ал.4 и ал.5 от ЗМСМА, чл.124 ал.3 от Закона за публичните финанси,  чл.37, ал.3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и въз основа на горепосочените мотиви, Общински съвет – Гурково </w:t>
      </w:r>
    </w:p>
    <w:p w:rsidR="00C011DE" w:rsidRPr="00C011DE" w:rsidRDefault="00C011DE" w:rsidP="00C011DE">
      <w:pPr>
        <w:spacing w:after="0" w:line="240" w:lineRule="auto"/>
        <w:ind w:left="412"/>
        <w:jc w:val="center"/>
        <w:rPr>
          <w:rFonts w:ascii="Times New Roman" w:eastAsia="Calibri" w:hAnsi="Times New Roman" w:cs="Times New Roman"/>
          <w:b/>
          <w:sz w:val="24"/>
          <w:szCs w:val="24"/>
        </w:rPr>
      </w:pPr>
    </w:p>
    <w:p w:rsidR="00C011DE" w:rsidRPr="00C011DE" w:rsidRDefault="00C011DE" w:rsidP="00C011DE">
      <w:pPr>
        <w:spacing w:after="0" w:line="240" w:lineRule="auto"/>
        <w:ind w:firstLine="720"/>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 xml:space="preserve">                                   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left="412"/>
        <w:jc w:val="center"/>
        <w:rPr>
          <w:rFonts w:ascii="Times New Roman" w:eastAsia="Calibri" w:hAnsi="Times New Roman" w:cs="Times New Roman"/>
          <w:b/>
          <w:sz w:val="24"/>
          <w:szCs w:val="24"/>
        </w:rPr>
      </w:pPr>
    </w:p>
    <w:p w:rsidR="00C011DE" w:rsidRPr="00C011DE" w:rsidRDefault="00C011DE" w:rsidP="00382E17">
      <w:pPr>
        <w:numPr>
          <w:ilvl w:val="0"/>
          <w:numId w:val="12"/>
        </w:numPr>
        <w:spacing w:after="0" w:line="240" w:lineRule="auto"/>
        <w:ind w:left="0" w:firstLine="426"/>
        <w:contextualSpacing/>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ОДОБРЯВА вътрешни компенсирани промени, посочени в Актуализиран разчет за финансиране на капиталови разходи на Община Гурково за 2020 г., съгласно Приложение № 1 към настоящото решение.</w:t>
      </w:r>
    </w:p>
    <w:p w:rsidR="00C011DE" w:rsidRPr="00C011DE" w:rsidRDefault="00C011DE" w:rsidP="00382E17">
      <w:pPr>
        <w:numPr>
          <w:ilvl w:val="0"/>
          <w:numId w:val="12"/>
        </w:numPr>
        <w:spacing w:after="0" w:line="240" w:lineRule="auto"/>
        <w:ind w:left="0" w:firstLine="426"/>
        <w:contextualSpacing/>
        <w:jc w:val="both"/>
        <w:rPr>
          <w:rFonts w:ascii="Times New Roman" w:eastAsia="Calibri" w:hAnsi="Times New Roman" w:cs="Times New Roman"/>
          <w:b/>
          <w:sz w:val="24"/>
          <w:szCs w:val="24"/>
        </w:rPr>
      </w:pPr>
      <w:r w:rsidRPr="00C011DE">
        <w:rPr>
          <w:rFonts w:ascii="Times New Roman" w:eastAsia="Calibri" w:hAnsi="Times New Roman" w:cs="Times New Roman"/>
          <w:sz w:val="24"/>
          <w:szCs w:val="24"/>
        </w:rPr>
        <w:t>ОДОБРЯВА компенсираните промени по дейности, параграфи и подпараграфи  в  разходната част по бюджета на Община Гурково за 2020 г., съгласно Приложение № 2 към  настоящото решение.</w:t>
      </w:r>
    </w:p>
    <w:p w:rsidR="00C011DE" w:rsidRPr="00C011DE" w:rsidRDefault="00C011DE" w:rsidP="00382E17">
      <w:pPr>
        <w:numPr>
          <w:ilvl w:val="0"/>
          <w:numId w:val="12"/>
        </w:numPr>
        <w:spacing w:after="0" w:line="240" w:lineRule="auto"/>
        <w:ind w:left="0" w:firstLine="426"/>
        <w:contextualSpacing/>
        <w:jc w:val="both"/>
        <w:rPr>
          <w:rFonts w:ascii="Times New Roman" w:eastAsia="Calibri" w:hAnsi="Times New Roman" w:cs="Times New Roman"/>
          <w:sz w:val="24"/>
          <w:szCs w:val="24"/>
        </w:rPr>
      </w:pPr>
      <w:r w:rsidRPr="00C011DE">
        <w:rPr>
          <w:rFonts w:ascii="Times New Roman" w:eastAsia="Calibri" w:hAnsi="Times New Roman" w:cs="Times New Roman"/>
          <w:sz w:val="24"/>
          <w:szCs w:val="24"/>
        </w:rPr>
        <w:t>УТВЪРЖДАВА Актуализиран разчет за финансиране на капиталови разходи на Община Гурково за 2020г., съгласно Приложение № 1 и компенсираните промени по дейности, параграфи и подпараграфи, съгласно Приложение № 2, представляващи неразделна част от настоящото решение.</w:t>
      </w:r>
    </w:p>
    <w:p w:rsidR="00C011DE" w:rsidRPr="00C011DE" w:rsidRDefault="00C011DE" w:rsidP="00C011DE">
      <w:pPr>
        <w:spacing w:after="0" w:line="240" w:lineRule="auto"/>
        <w:jc w:val="both"/>
        <w:rPr>
          <w:rFonts w:ascii="Times New Roman" w:eastAsia="Calibri" w:hAnsi="Times New Roman" w:cs="Times New Roman"/>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val="en-US"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212CAE" w:rsidRPr="00212CAE" w:rsidRDefault="00212CA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Default="00C011DE"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Default="00382E17" w:rsidP="00C011DE">
      <w:pPr>
        <w:spacing w:after="0" w:line="240" w:lineRule="auto"/>
        <w:jc w:val="both"/>
        <w:rPr>
          <w:rFonts w:ascii="Verdana" w:eastAsia="Calibri" w:hAnsi="Verdana" w:cs="Times New Roman"/>
          <w:b/>
          <w:sz w:val="24"/>
          <w:szCs w:val="24"/>
          <w:lang w:val="en-US" w:eastAsia="bg-BG"/>
        </w:rPr>
      </w:pPr>
    </w:p>
    <w:p w:rsidR="00382E17" w:rsidRPr="00327876" w:rsidRDefault="00382E17" w:rsidP="00382E17">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119</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rFonts w:ascii="Verdana" w:eastAsia="Times New Roman" w:hAnsi="Verdana" w:cs="Times New Roman"/>
          <w:b/>
          <w:sz w:val="24"/>
          <w:szCs w:val="24"/>
          <w:lang w:val="ru-RU" w:eastAsia="bg-BG"/>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41  / 20.07.2020 г. – вътрешна корекция на Културния календар на Община Гурково за 2020 г. </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w:t>
      </w:r>
      <w:r w:rsidRPr="00C011DE">
        <w:rPr>
          <w:rFonts w:ascii="Times New Roman" w:eastAsia="Calibri" w:hAnsi="Times New Roman" w:cs="Times New Roman"/>
          <w:b/>
          <w:sz w:val="28"/>
          <w:szCs w:val="28"/>
          <w:u w:val="single"/>
        </w:rPr>
        <w:t>МОТИВИ:</w:t>
      </w:r>
      <w:r w:rsidRPr="00C011DE">
        <w:rPr>
          <w:rFonts w:ascii="Times New Roman" w:eastAsia="Calibri" w:hAnsi="Times New Roman" w:cs="Times New Roman"/>
          <w:sz w:val="28"/>
          <w:szCs w:val="28"/>
        </w:rPr>
        <w:t xml:space="preserve"> </w:t>
      </w:r>
      <w:r w:rsidRPr="00C011DE">
        <w:rPr>
          <w:rFonts w:ascii="Times New Roman" w:eastAsia="Times New Roman" w:hAnsi="Times New Roman" w:cs="Times New Roman"/>
          <w:sz w:val="24"/>
          <w:szCs w:val="24"/>
          <w:lang w:eastAsia="bg-BG"/>
        </w:rPr>
        <w:t xml:space="preserve">Културния календар на Община Гурково бе приет, като Приложение № 9 от Бюджета на Община Гурково за 2020 г. Утвърдените с Решение № 49 от 06 февруари 2020 г. на Общински съвет гр. Гурково, разходи за Културен календар  са  в размер на 35 800 лв. </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В него са включени културни прояви с национално значение и такива с регионално и местно значение, традиоционни прояви в с. Паничерево и с. Конаре.</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С оглед на създалата се епид</w:t>
      </w:r>
      <w:r w:rsidRPr="00C011DE">
        <w:rPr>
          <w:rFonts w:ascii="Times New Roman" w:eastAsia="Times New Roman" w:hAnsi="Times New Roman" w:cs="Times New Roman"/>
          <w:sz w:val="24"/>
          <w:szCs w:val="24"/>
          <w:lang w:val="en-US" w:eastAsia="bg-BG"/>
        </w:rPr>
        <w:t>e</w:t>
      </w:r>
      <w:r w:rsidRPr="00C011DE">
        <w:rPr>
          <w:rFonts w:ascii="Times New Roman" w:eastAsia="Times New Roman" w:hAnsi="Times New Roman" w:cs="Times New Roman"/>
          <w:sz w:val="24"/>
          <w:szCs w:val="24"/>
          <w:lang w:eastAsia="bg-BG"/>
        </w:rPr>
        <w:t>ми</w:t>
      </w:r>
      <w:r w:rsidR="00A8120A">
        <w:rPr>
          <w:rFonts w:ascii="Times New Roman" w:eastAsia="Times New Roman" w:hAnsi="Times New Roman" w:cs="Times New Roman"/>
          <w:sz w:val="24"/>
          <w:szCs w:val="24"/>
          <w:lang w:eastAsia="bg-BG"/>
        </w:rPr>
        <w:t>о</w:t>
      </w:r>
      <w:r w:rsidRPr="00C011DE">
        <w:rPr>
          <w:rFonts w:ascii="Times New Roman" w:eastAsia="Times New Roman" w:hAnsi="Times New Roman" w:cs="Times New Roman"/>
          <w:sz w:val="24"/>
          <w:szCs w:val="24"/>
          <w:lang w:eastAsia="bg-BG"/>
        </w:rPr>
        <w:t xml:space="preserve">логична обстановка и обявеното извънредно положение с Решение на Народното събрание от 13.03.2020 г. в страната и от невъзмоността от провеждане на масови събития и събирания, част от проявите не бяха осъществени. От културните прояви с национално значение не се проведоха 6 май - Ден на храбростта  и 9 май - Ден на Европа. От проявите с регионално и местно значение такива са: Международен ден на жената, Вечер на новите гурковци; Великденски празници; Празнично честване на 100 години от НЧ „Войвода Генчо Къргов – 1920 г.“; Майски дни на културата; Празник на розата. От традиционните прояви в с. Паничерево не бяха проведени Трифон Зарезан и Гергьовското хоро. В с. Конаре не се състоя Традиционната среща – събор в местността „Улищица“ и Празника на с. Конаре – Земляческа среща. </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През тази година ръководството на община Гурково излезе с предложение да бъде възобновено традиционното и уникално за нашата община Био рали. </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     По тези съображения предлагам вътрешна корекция на Културния календар, като средствата от неосъществените културни мероприятия бъдат пренасочени към „Ден на община Гурково и Септемврийски празници“ и Био рали „Гурково“ и Празник на Препъвката, който ще се проведе в местност до с. Паничерево. </w:t>
      </w:r>
    </w:p>
    <w:p w:rsidR="00C011DE" w:rsidRPr="00C011DE" w:rsidRDefault="00C011DE" w:rsidP="00C011DE">
      <w:pPr>
        <w:tabs>
          <w:tab w:val="left" w:pos="426"/>
          <w:tab w:val="left" w:pos="709"/>
          <w:tab w:val="left" w:pos="993"/>
        </w:tabs>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val="en-US" w:eastAsia="bg-BG"/>
        </w:rPr>
        <w:tab/>
      </w:r>
      <w:r w:rsidRPr="00C011DE">
        <w:rPr>
          <w:rFonts w:ascii="Times New Roman" w:eastAsia="Times New Roman" w:hAnsi="Times New Roman" w:cs="Times New Roman"/>
          <w:sz w:val="24"/>
          <w:szCs w:val="24"/>
          <w:lang w:eastAsia="bg-BG"/>
        </w:rPr>
        <w:t xml:space="preserve">     Н</w:t>
      </w:r>
      <w:r w:rsidRPr="00C011DE">
        <w:rPr>
          <w:rFonts w:ascii="Times New Roman" w:eastAsia="Times New Roman" w:hAnsi="Times New Roman" w:cs="Times New Roman"/>
          <w:sz w:val="24"/>
          <w:szCs w:val="24"/>
          <w:lang w:val="ru-RU" w:eastAsia="bg-BG"/>
        </w:rPr>
        <w:t xml:space="preserve">а основание чл. </w:t>
      </w:r>
      <w:proofErr w:type="gramStart"/>
      <w:r w:rsidRPr="00C011DE">
        <w:rPr>
          <w:rFonts w:ascii="Times New Roman" w:eastAsia="Times New Roman" w:hAnsi="Times New Roman" w:cs="Times New Roman"/>
          <w:sz w:val="24"/>
          <w:szCs w:val="24"/>
          <w:lang w:val="ru-RU" w:eastAsia="bg-BG"/>
        </w:rPr>
        <w:t xml:space="preserve">21, ал. </w:t>
      </w:r>
      <w:r w:rsidRPr="00C011DE">
        <w:rPr>
          <w:rFonts w:ascii="Times New Roman" w:eastAsia="Times New Roman" w:hAnsi="Times New Roman" w:cs="Times New Roman"/>
          <w:sz w:val="24"/>
          <w:szCs w:val="24"/>
          <w:lang w:eastAsia="bg-BG"/>
        </w:rPr>
        <w:t>1, т. 6 и чл. 27, ал. 4 и ал. 5</w:t>
      </w:r>
      <w:r w:rsidRPr="00C011DE">
        <w:rPr>
          <w:rFonts w:ascii="Times New Roman" w:eastAsia="Times New Roman" w:hAnsi="Times New Roman" w:cs="Times New Roman"/>
          <w:sz w:val="24"/>
          <w:szCs w:val="24"/>
          <w:lang w:val="ru-RU" w:eastAsia="bg-BG"/>
        </w:rPr>
        <w:t xml:space="preserve"> от Закона за местното самоуправление и местната администрация, чл. 124, ал. 2 от Закона за публичните финанси и  в </w:t>
      </w:r>
      <w:r w:rsidRPr="00C011DE">
        <w:rPr>
          <w:rFonts w:ascii="Times New Roman" w:eastAsia="Times New Roman" w:hAnsi="Times New Roman" w:cs="Times New Roman"/>
          <w:sz w:val="24"/>
          <w:szCs w:val="24"/>
          <w:lang w:eastAsia="bg-BG"/>
        </w:rPr>
        <w:t>съответствие с чл. 37, ал. 2 от  Наредба за условията и реда за съставяне на бюджетната прогноза за местните дейности за следващите три години и за съставяне, обсъждане</w:t>
      </w:r>
      <w:proofErr w:type="gramEnd"/>
      <w:r w:rsidRPr="00C011DE">
        <w:rPr>
          <w:rFonts w:ascii="Times New Roman" w:eastAsia="Times New Roman" w:hAnsi="Times New Roman" w:cs="Times New Roman"/>
          <w:sz w:val="24"/>
          <w:szCs w:val="24"/>
          <w:lang w:eastAsia="bg-BG"/>
        </w:rPr>
        <w:t xml:space="preserve">, приемане, изпълнение и отчитане на бюджета на Община Гурково  и във връзка с гореизложеното, Общински съвет - Гурково </w:t>
      </w:r>
    </w:p>
    <w:p w:rsidR="00C011DE" w:rsidRPr="00C011DE" w:rsidRDefault="00C011DE" w:rsidP="00C011DE">
      <w:pPr>
        <w:spacing w:after="0" w:line="240" w:lineRule="auto"/>
        <w:ind w:firstLine="720"/>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numPr>
          <w:ilvl w:val="0"/>
          <w:numId w:val="14"/>
        </w:numPr>
        <w:tabs>
          <w:tab w:val="left" w:pos="284"/>
          <w:tab w:val="left" w:pos="426"/>
          <w:tab w:val="left" w:pos="709"/>
          <w:tab w:val="left" w:pos="993"/>
        </w:tabs>
        <w:spacing w:after="0" w:line="240" w:lineRule="auto"/>
        <w:ind w:firstLine="709"/>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sz w:val="24"/>
          <w:szCs w:val="24"/>
          <w:lang w:val="ru-RU" w:eastAsia="bg-BG"/>
        </w:rPr>
        <w:t xml:space="preserve">ОДОБРЯВА вътрешни корекции в Културния календар </w:t>
      </w:r>
      <w:proofErr w:type="gramStart"/>
      <w:r w:rsidRPr="00C011DE">
        <w:rPr>
          <w:rFonts w:ascii="Times New Roman" w:eastAsia="Times New Roman" w:hAnsi="Times New Roman" w:cs="Times New Roman"/>
          <w:sz w:val="24"/>
          <w:szCs w:val="24"/>
          <w:lang w:val="ru-RU" w:eastAsia="bg-BG"/>
        </w:rPr>
        <w:t>на</w:t>
      </w:r>
      <w:proofErr w:type="gramEnd"/>
      <w:r w:rsidRPr="00C011DE">
        <w:rPr>
          <w:rFonts w:ascii="Times New Roman" w:eastAsia="Times New Roman" w:hAnsi="Times New Roman" w:cs="Times New Roman"/>
          <w:sz w:val="24"/>
          <w:szCs w:val="24"/>
          <w:lang w:val="ru-RU" w:eastAsia="bg-BG"/>
        </w:rPr>
        <w:t xml:space="preserve"> </w:t>
      </w:r>
      <w:proofErr w:type="gramStart"/>
      <w:r w:rsidRPr="00C011DE">
        <w:rPr>
          <w:rFonts w:ascii="Times New Roman" w:eastAsia="Times New Roman" w:hAnsi="Times New Roman" w:cs="Times New Roman"/>
          <w:sz w:val="24"/>
          <w:szCs w:val="24"/>
          <w:lang w:val="ru-RU" w:eastAsia="bg-BG"/>
        </w:rPr>
        <w:t>Община</w:t>
      </w:r>
      <w:proofErr w:type="gramEnd"/>
      <w:r w:rsidRPr="00C011DE">
        <w:rPr>
          <w:rFonts w:ascii="Times New Roman" w:eastAsia="Times New Roman" w:hAnsi="Times New Roman" w:cs="Times New Roman"/>
          <w:sz w:val="24"/>
          <w:szCs w:val="24"/>
          <w:lang w:val="ru-RU" w:eastAsia="bg-BG"/>
        </w:rPr>
        <w:t xml:space="preserve"> Гурково за 2020 г.</w:t>
      </w:r>
    </w:p>
    <w:p w:rsidR="00C011DE" w:rsidRPr="00056B35" w:rsidRDefault="00C011DE" w:rsidP="00C011DE">
      <w:pPr>
        <w:numPr>
          <w:ilvl w:val="0"/>
          <w:numId w:val="14"/>
        </w:numPr>
        <w:tabs>
          <w:tab w:val="left" w:pos="284"/>
          <w:tab w:val="left" w:pos="426"/>
          <w:tab w:val="left" w:pos="709"/>
          <w:tab w:val="left" w:pos="993"/>
        </w:tabs>
        <w:spacing w:after="0" w:line="240" w:lineRule="auto"/>
        <w:ind w:firstLine="709"/>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sz w:val="24"/>
          <w:szCs w:val="24"/>
          <w:lang w:eastAsia="bg-BG"/>
        </w:rPr>
        <w:t>УТВРЪЖДАВА Културен календар на Община Гурково за 2020 г. съгласно Приложение № 1 към настоящото решение.</w:t>
      </w:r>
    </w:p>
    <w:p w:rsidR="00056B35" w:rsidRPr="00056B35" w:rsidRDefault="00056B35" w:rsidP="00056B35">
      <w:pPr>
        <w:tabs>
          <w:tab w:val="left" w:pos="284"/>
          <w:tab w:val="left" w:pos="426"/>
          <w:tab w:val="left" w:pos="709"/>
          <w:tab w:val="left" w:pos="993"/>
        </w:tabs>
        <w:spacing w:after="0" w:line="240" w:lineRule="auto"/>
        <w:ind w:left="1135"/>
        <w:jc w:val="both"/>
        <w:rPr>
          <w:rFonts w:ascii="Times New Roman" w:eastAsia="Times New Roman" w:hAnsi="Times New Roman" w:cs="Times New Roman"/>
          <w:sz w:val="24"/>
          <w:szCs w:val="24"/>
          <w:lang w:val="ru-RU" w:eastAsia="bg-BG"/>
        </w:rPr>
      </w:pPr>
    </w:p>
    <w:p w:rsidR="00C011DE" w:rsidRPr="00C011DE" w:rsidRDefault="00C011DE" w:rsidP="00C011DE">
      <w:pPr>
        <w:tabs>
          <w:tab w:val="left" w:pos="284"/>
          <w:tab w:val="left" w:pos="426"/>
          <w:tab w:val="left" w:pos="709"/>
          <w:tab w:val="left" w:pos="993"/>
        </w:tabs>
        <w:spacing w:after="0" w:line="240" w:lineRule="auto"/>
        <w:ind w:left="709"/>
        <w:jc w:val="both"/>
        <w:rPr>
          <w:rFonts w:ascii="Times New Roman" w:eastAsia="Times New Roman" w:hAnsi="Times New Roman" w:cs="Times New Roman"/>
          <w:sz w:val="12"/>
          <w:szCs w:val="12"/>
          <w:lang w:val="ru-RU"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212CAE" w:rsidRDefault="00212CAE" w:rsidP="00212CAE">
      <w:pPr>
        <w:widowControl w:val="0"/>
        <w:suppressAutoHyphens/>
        <w:autoSpaceDN w:val="0"/>
        <w:spacing w:after="0" w:line="240" w:lineRule="auto"/>
        <w:textAlignment w:val="baseline"/>
        <w:rPr>
          <w:rFonts w:ascii="Times New Roman" w:eastAsia="Times New Roman" w:hAnsi="Times New Roman" w:cs="Calibri"/>
          <w:kern w:val="3"/>
          <w:sz w:val="24"/>
          <w:szCs w:val="24"/>
          <w:lang w:val="ru-RU"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212CAE" w:rsidRPr="00212CAE" w:rsidRDefault="00212CA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val="en-US"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120</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212CAE" w:rsidRPr="00C011DE" w:rsidRDefault="00212CAE" w:rsidP="00C011DE">
      <w:pPr>
        <w:spacing w:after="0" w:line="240" w:lineRule="auto"/>
        <w:jc w:val="center"/>
        <w:rPr>
          <w:rFonts w:ascii="Times New Roman" w:eastAsia="Times New Roman" w:hAnsi="Times New Roman" w:cs="Times New Roman"/>
          <w:sz w:val="32"/>
          <w:szCs w:val="32"/>
          <w:lang w:eastAsia="bg-BG"/>
        </w:rPr>
      </w:pP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Председател на постоянна комисия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42  / 20.07.2020 г. – одобряване разходи за командировки</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8"/>
          <w:lang w:eastAsia="bg-BG"/>
        </w:rPr>
      </w:pP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8"/>
          <w:lang w:eastAsia="bg-BG"/>
        </w:rPr>
        <w:t xml:space="preserve">На основание чл.21, ал.1 т. 23 и ал.2 от Закона за местното самоуправление и местната администрация, чл.8 ал.4 от Наредбата за командировките в страната и чл.5, ал.1 и чл.12 от Наредбата за служебните командировки и специализации в чужбина,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24"/>
          <w:szCs w:val="28"/>
          <w:lang w:eastAsia="bg-BG"/>
        </w:rPr>
      </w:pPr>
    </w:p>
    <w:p w:rsidR="00C011DE" w:rsidRPr="00C011DE" w:rsidRDefault="00C011DE" w:rsidP="00C011DE">
      <w:pPr>
        <w:spacing w:after="0" w:line="240" w:lineRule="auto"/>
        <w:ind w:left="2820" w:firstLine="720"/>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 xml:space="preserve">     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8"/>
          <w:lang w:val="ru-RU" w:eastAsia="bg-BG"/>
        </w:rPr>
      </w:pPr>
      <w:r w:rsidRPr="00C011DE">
        <w:rPr>
          <w:rFonts w:ascii="Times New Roman" w:eastAsia="Times New Roman" w:hAnsi="Times New Roman" w:cs="Times New Roman"/>
          <w:sz w:val="24"/>
          <w:szCs w:val="28"/>
          <w:lang w:val="ru-RU" w:eastAsia="bg-BG"/>
        </w:rPr>
        <w:t xml:space="preserve">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8"/>
          <w:lang w:val="ru-RU" w:eastAsia="bg-BG"/>
        </w:rPr>
      </w:pPr>
      <w:r w:rsidRPr="00C011DE">
        <w:rPr>
          <w:rFonts w:ascii="Times New Roman" w:eastAsia="Times New Roman" w:hAnsi="Times New Roman" w:cs="Times New Roman"/>
          <w:sz w:val="24"/>
          <w:szCs w:val="28"/>
          <w:lang w:val="en-US" w:eastAsia="bg-BG"/>
        </w:rPr>
        <w:t>1</w:t>
      </w:r>
      <w:r w:rsidRPr="00C011DE">
        <w:rPr>
          <w:rFonts w:ascii="Times New Roman" w:eastAsia="Times New Roman" w:hAnsi="Times New Roman" w:cs="Times New Roman"/>
          <w:sz w:val="24"/>
          <w:szCs w:val="28"/>
          <w:lang w:eastAsia="bg-BG"/>
        </w:rPr>
        <w:t xml:space="preserve">. Одобрява на Кмета на Община Гурково разходи за командировки в размер на </w:t>
      </w:r>
      <w:r w:rsidRPr="00C011DE">
        <w:rPr>
          <w:rFonts w:ascii="Times New Roman" w:eastAsia="Times New Roman" w:hAnsi="Times New Roman" w:cs="Times New Roman"/>
          <w:sz w:val="24"/>
          <w:szCs w:val="28"/>
          <w:lang w:val="en-US" w:eastAsia="bg-BG"/>
        </w:rPr>
        <w:t>499</w:t>
      </w:r>
      <w:proofErr w:type="gramStart"/>
      <w:r w:rsidRPr="00C011DE">
        <w:rPr>
          <w:rFonts w:ascii="Times New Roman" w:eastAsia="Times New Roman" w:hAnsi="Times New Roman" w:cs="Times New Roman"/>
          <w:sz w:val="24"/>
          <w:szCs w:val="28"/>
          <w:lang w:eastAsia="bg-BG"/>
        </w:rPr>
        <w:t>,</w:t>
      </w:r>
      <w:r w:rsidRPr="00C011DE">
        <w:rPr>
          <w:rFonts w:ascii="Times New Roman" w:eastAsia="Times New Roman" w:hAnsi="Times New Roman" w:cs="Times New Roman"/>
          <w:sz w:val="24"/>
          <w:szCs w:val="28"/>
          <w:lang w:val="en-US" w:eastAsia="bg-BG"/>
        </w:rPr>
        <w:t>50</w:t>
      </w:r>
      <w:proofErr w:type="gramEnd"/>
      <w:r w:rsidRPr="00C011DE">
        <w:rPr>
          <w:rFonts w:ascii="Times New Roman" w:eastAsia="Times New Roman" w:hAnsi="Times New Roman" w:cs="Times New Roman"/>
          <w:sz w:val="24"/>
          <w:szCs w:val="28"/>
          <w:lang w:eastAsia="bg-BG"/>
        </w:rPr>
        <w:t xml:space="preserve"> / четиристотин деветдесет и девет лв. и 50 ст. / за периода 01.01.2020 г. – 30.06.2020 г., съгласно приложената справка.</w:t>
      </w:r>
    </w:p>
    <w:p w:rsidR="00C011DE" w:rsidRPr="00C011DE" w:rsidRDefault="00C011DE" w:rsidP="00C011DE">
      <w:pPr>
        <w:spacing w:after="0" w:line="240" w:lineRule="auto"/>
        <w:jc w:val="both"/>
        <w:rPr>
          <w:rFonts w:ascii="Times New Roman" w:eastAsia="Times New Roman" w:hAnsi="Times New Roman" w:cs="Times New Roman"/>
          <w:sz w:val="24"/>
          <w:szCs w:val="28"/>
          <w:lang w:val="ru-RU" w:eastAsia="bg-BG"/>
        </w:rPr>
      </w:pPr>
      <w:r w:rsidRPr="00C011DE">
        <w:rPr>
          <w:rFonts w:ascii="Times New Roman" w:eastAsia="Times New Roman" w:hAnsi="Times New Roman" w:cs="Times New Roman"/>
          <w:sz w:val="24"/>
          <w:szCs w:val="28"/>
          <w:lang w:val="ru-RU" w:eastAsia="bg-BG"/>
        </w:rPr>
        <w:tab/>
        <w:t>2. Одобрява на Председателя на Общински съвет – Гурково  разходи за командировки в размер на 858,65 /осемстотин петдесет и осем лв. и 65 ст. /</w:t>
      </w:r>
      <w:r w:rsidRPr="00C011DE">
        <w:rPr>
          <w:rFonts w:ascii="Times New Roman" w:eastAsia="Times New Roman" w:hAnsi="Times New Roman" w:cs="Times New Roman"/>
          <w:sz w:val="24"/>
          <w:szCs w:val="28"/>
          <w:lang w:eastAsia="bg-BG"/>
        </w:rPr>
        <w:t xml:space="preserve"> </w:t>
      </w:r>
      <w:proofErr w:type="gramStart"/>
      <w:r w:rsidRPr="00C011DE">
        <w:rPr>
          <w:rFonts w:ascii="Times New Roman" w:eastAsia="Times New Roman" w:hAnsi="Times New Roman" w:cs="Times New Roman"/>
          <w:sz w:val="24"/>
          <w:szCs w:val="28"/>
          <w:lang w:eastAsia="bg-BG"/>
        </w:rPr>
        <w:t>за</w:t>
      </w:r>
      <w:proofErr w:type="gramEnd"/>
      <w:r w:rsidRPr="00C011DE">
        <w:rPr>
          <w:rFonts w:ascii="Times New Roman" w:eastAsia="Times New Roman" w:hAnsi="Times New Roman" w:cs="Times New Roman"/>
          <w:sz w:val="24"/>
          <w:szCs w:val="28"/>
          <w:lang w:eastAsia="bg-BG"/>
        </w:rPr>
        <w:t xml:space="preserve"> </w:t>
      </w:r>
      <w:proofErr w:type="gramStart"/>
      <w:r w:rsidRPr="00C011DE">
        <w:rPr>
          <w:rFonts w:ascii="Times New Roman" w:eastAsia="Times New Roman" w:hAnsi="Times New Roman" w:cs="Times New Roman"/>
          <w:sz w:val="24"/>
          <w:szCs w:val="28"/>
          <w:lang w:eastAsia="bg-BG"/>
        </w:rPr>
        <w:t>периода</w:t>
      </w:r>
      <w:proofErr w:type="gramEnd"/>
      <w:r w:rsidRPr="00C011DE">
        <w:rPr>
          <w:rFonts w:ascii="Times New Roman" w:eastAsia="Times New Roman" w:hAnsi="Times New Roman" w:cs="Times New Roman"/>
          <w:sz w:val="24"/>
          <w:szCs w:val="28"/>
          <w:lang w:eastAsia="bg-BG"/>
        </w:rPr>
        <w:t xml:space="preserve"> 01.01.2020 г. – 30.06.2020 г.</w:t>
      </w:r>
      <w:r w:rsidRPr="00C011DE">
        <w:rPr>
          <w:rFonts w:ascii="Times New Roman" w:eastAsia="Times New Roman" w:hAnsi="Times New Roman" w:cs="Times New Roman"/>
          <w:sz w:val="24"/>
          <w:szCs w:val="28"/>
          <w:lang w:val="ru-RU" w:eastAsia="bg-BG"/>
        </w:rPr>
        <w:t>, съгласно приложената справка.</w:t>
      </w:r>
    </w:p>
    <w:p w:rsidR="00C011DE" w:rsidRDefault="00C011DE" w:rsidP="00C011DE">
      <w:pPr>
        <w:spacing w:after="0" w:line="240" w:lineRule="auto"/>
        <w:jc w:val="both"/>
        <w:rPr>
          <w:rFonts w:ascii="Times New Roman" w:eastAsia="Times New Roman" w:hAnsi="Times New Roman" w:cs="Times New Roman"/>
          <w:sz w:val="24"/>
          <w:szCs w:val="28"/>
          <w:lang w:eastAsia="bg-BG"/>
        </w:rPr>
      </w:pPr>
    </w:p>
    <w:p w:rsidR="00212CAE" w:rsidRPr="00C011DE" w:rsidRDefault="00212CAE" w:rsidP="00C011DE">
      <w:pPr>
        <w:spacing w:after="0" w:line="240" w:lineRule="auto"/>
        <w:jc w:val="both"/>
        <w:rPr>
          <w:rFonts w:ascii="Times New Roman" w:eastAsia="Times New Roman" w:hAnsi="Times New Roman" w:cs="Times New Roman"/>
          <w:sz w:val="24"/>
          <w:szCs w:val="28"/>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sz w:val="24"/>
          <w:szCs w:val="28"/>
          <w:lang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12</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12</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Pr="00C011DE" w:rsidRDefault="00C011DE" w:rsidP="00C011DE">
      <w:pPr>
        <w:spacing w:after="0" w:line="240" w:lineRule="auto"/>
        <w:rPr>
          <w:rFonts w:ascii="Times New Roman" w:eastAsia="Times New Roman" w:hAnsi="Times New Roman" w:cs="Calibri"/>
          <w:kern w:val="3"/>
          <w:sz w:val="24"/>
          <w:szCs w:val="24"/>
          <w:lang w:val="en-US" w:eastAsia="bg-BG"/>
        </w:rPr>
      </w:pPr>
    </w:p>
    <w:p w:rsidR="00C011DE" w:rsidRDefault="00C011DE" w:rsidP="00C011DE">
      <w:pPr>
        <w:spacing w:after="0" w:line="240" w:lineRule="auto"/>
        <w:rPr>
          <w:rFonts w:ascii="Verdana" w:eastAsia="Calibri" w:hAnsi="Verdana" w:cs="Times New Roman"/>
          <w:b/>
          <w:color w:val="000000"/>
          <w:sz w:val="24"/>
          <w:szCs w:val="24"/>
          <w:shd w:val="clear" w:color="auto" w:fill="FFFFFF"/>
          <w:lang w:val="en-US"/>
        </w:rPr>
      </w:pP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7C4126" w:rsidRPr="00C011DE" w:rsidRDefault="007C4126"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w:t>
      </w:r>
      <w:r w:rsidRPr="00C011DE">
        <w:rPr>
          <w:rFonts w:ascii="Times New Roman" w:eastAsia="Times New Roman" w:hAnsi="Times New Roman" w:cs="Times New Roman"/>
          <w:sz w:val="32"/>
          <w:szCs w:val="32"/>
          <w:lang w:val="en-US" w:eastAsia="bg-BG"/>
        </w:rPr>
        <w:t>1</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7C4126" w:rsidRPr="00C011DE" w:rsidRDefault="007C4126" w:rsidP="00C011DE">
      <w:pPr>
        <w:spacing w:after="0" w:line="240" w:lineRule="auto"/>
        <w:jc w:val="center"/>
        <w:rPr>
          <w:rFonts w:ascii="Times New Roman" w:eastAsia="Times New Roman" w:hAnsi="Times New Roman" w:cs="Times New Roman"/>
          <w:sz w:val="32"/>
          <w:szCs w:val="32"/>
          <w:lang w:eastAsia="bg-BG"/>
        </w:rPr>
      </w:pP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val="en-US"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Председател на временна комисия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56  / 23.07.2020 г. - приемане на Правилник за организацията и дейността на Общински съвет – Гурково, неговите комисии и взаимодействието му с общинската администрация.</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Verdana" w:eastAsia="Times New Roman" w:hAnsi="Verdana" w:cs="Times New Roman"/>
          <w:b/>
          <w:sz w:val="24"/>
          <w:szCs w:val="24"/>
          <w:lang w:eastAsia="bg-BG"/>
        </w:rPr>
        <w:tab/>
      </w:r>
      <w:r w:rsidRPr="00C011DE">
        <w:rPr>
          <w:rFonts w:ascii="Verdana" w:eastAsia="Times New Roman" w:hAnsi="Verdana" w:cs="Times New Roman"/>
          <w:b/>
          <w:sz w:val="24"/>
          <w:szCs w:val="24"/>
          <w:lang w:eastAsia="bg-BG"/>
        </w:rPr>
        <w:tab/>
      </w:r>
    </w:p>
    <w:p w:rsidR="00C011DE" w:rsidRPr="00C011DE" w:rsidRDefault="00C011DE" w:rsidP="00C011DE">
      <w:pPr>
        <w:spacing w:after="0" w:line="240" w:lineRule="auto"/>
        <w:rPr>
          <w:rFonts w:ascii="Times New Roman" w:eastAsia="Times New Roman" w:hAnsi="Times New Roman" w:cs="Times New Roman"/>
          <w:b/>
          <w:bCs/>
          <w:color w:val="000000"/>
          <w:sz w:val="28"/>
          <w:szCs w:val="28"/>
          <w:u w:val="single"/>
          <w:lang w:eastAsia="bg-BG"/>
        </w:rPr>
      </w:pP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 :</w:t>
      </w:r>
    </w:p>
    <w:p w:rsidR="00C011DE" w:rsidRPr="00C011DE" w:rsidRDefault="00C011DE" w:rsidP="00C011DE">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C011DE">
        <w:rPr>
          <w:rFonts w:ascii="Times New Roman" w:eastAsia="Times New Roman" w:hAnsi="Times New Roman" w:cs="Times New Roman"/>
          <w:b/>
          <w:sz w:val="24"/>
          <w:szCs w:val="24"/>
        </w:rPr>
        <w:t xml:space="preserve"> І.Причини, които налагат изготвянето на проект и издаването на  Правилник за организацията  и дейността на Общински съвет Гурково,неговите комисии и взаимодействието му с общинската администрация</w:t>
      </w:r>
    </w:p>
    <w:p w:rsidR="00C011DE" w:rsidRPr="00C011DE" w:rsidRDefault="00C011DE" w:rsidP="00C011DE">
      <w:pPr>
        <w:spacing w:before="100" w:beforeAutospacing="1" w:after="0" w:line="240" w:lineRule="auto"/>
        <w:ind w:firstLine="708"/>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Н</w:t>
      </w:r>
      <w:r w:rsidRPr="00C011DE">
        <w:rPr>
          <w:rFonts w:ascii="Times New Roman" w:eastAsia="Times New Roman" w:hAnsi="Times New Roman" w:cs="Times New Roman"/>
          <w:sz w:val="24"/>
          <w:szCs w:val="24"/>
          <w:lang w:val="en-US"/>
        </w:rPr>
        <w:t>а основание чл.21, ал.3 от ЗМСМА Общинският съвет приема Правилник за организацията и дейността на Общинския съвет</w:t>
      </w:r>
      <w:r w:rsidRPr="00C011DE">
        <w:rPr>
          <w:rFonts w:ascii="Times New Roman" w:eastAsia="Times New Roman" w:hAnsi="Times New Roman" w:cs="Times New Roman"/>
          <w:sz w:val="24"/>
          <w:szCs w:val="24"/>
        </w:rPr>
        <w:t>,на неговите комисии</w:t>
      </w:r>
      <w:r w:rsidRPr="00C011DE">
        <w:rPr>
          <w:rFonts w:ascii="Times New Roman" w:eastAsia="Times New Roman" w:hAnsi="Times New Roman" w:cs="Times New Roman"/>
          <w:sz w:val="24"/>
          <w:szCs w:val="24"/>
          <w:lang w:val="en-US"/>
        </w:rPr>
        <w:t xml:space="preserve"> и взаимодействието му с общинската администрация.</w:t>
      </w:r>
      <w:r w:rsidRPr="00C011DE">
        <w:rPr>
          <w:rFonts w:ascii="Times New Roman" w:eastAsia="Times New Roman" w:hAnsi="Times New Roman" w:cs="Times New Roman"/>
          <w:sz w:val="24"/>
          <w:szCs w:val="24"/>
        </w:rPr>
        <w:t xml:space="preserve"> Общински съвет – Гурково работи с приет правилник  от 2011година,като по  него последователно са работили през мандатите си  предишните състави на съвета. </w:t>
      </w:r>
      <w:r w:rsidRPr="00C011DE">
        <w:rPr>
          <w:rFonts w:ascii="Times New Roman" w:eastAsia="Times New Roman" w:hAnsi="Times New Roman" w:cs="Times New Roman"/>
          <w:sz w:val="24"/>
          <w:szCs w:val="24"/>
          <w:lang w:val="en-US"/>
        </w:rPr>
        <w:t>С </w:t>
      </w:r>
      <w:r w:rsidRPr="00C011DE">
        <w:rPr>
          <w:rFonts w:ascii="Times New Roman" w:eastAsia="Times New Roman" w:hAnsi="Times New Roman" w:cs="Times New Roman"/>
          <w:sz w:val="24"/>
          <w:szCs w:val="24"/>
        </w:rPr>
        <w:t>този</w:t>
      </w:r>
      <w:r w:rsidRPr="00C011DE">
        <w:rPr>
          <w:rFonts w:ascii="Times New Roman" w:eastAsia="Times New Roman" w:hAnsi="Times New Roman" w:cs="Times New Roman"/>
          <w:sz w:val="24"/>
          <w:szCs w:val="24"/>
          <w:lang w:val="en-US"/>
        </w:rPr>
        <w:t xml:space="preserve"> норматив</w:t>
      </w:r>
      <w:r w:rsidRPr="00C011DE">
        <w:rPr>
          <w:rFonts w:ascii="Times New Roman" w:eastAsia="Times New Roman" w:hAnsi="Times New Roman" w:cs="Times New Roman"/>
          <w:sz w:val="24"/>
          <w:szCs w:val="24"/>
        </w:rPr>
        <w:t>ен</w:t>
      </w:r>
      <w:proofErr w:type="gramStart"/>
      <w:r w:rsidRPr="00C011DE">
        <w:rPr>
          <w:rFonts w:ascii="Times New Roman" w:eastAsia="Times New Roman" w:hAnsi="Times New Roman" w:cs="Times New Roman"/>
          <w:sz w:val="24"/>
          <w:szCs w:val="24"/>
          <w:lang w:val="en-US"/>
        </w:rPr>
        <w:t>  акт</w:t>
      </w:r>
      <w:proofErr w:type="gramEnd"/>
      <w:r w:rsidRPr="00C011DE">
        <w:rPr>
          <w:rFonts w:ascii="Times New Roman" w:eastAsia="Times New Roman" w:hAnsi="Times New Roman" w:cs="Times New Roman"/>
          <w:sz w:val="24"/>
          <w:szCs w:val="24"/>
          <w:lang w:val="en-US"/>
        </w:rPr>
        <w:t xml:space="preserve">    урежда</w:t>
      </w:r>
      <w:r w:rsidRPr="00C011DE">
        <w:rPr>
          <w:rFonts w:ascii="Times New Roman" w:eastAsia="Times New Roman" w:hAnsi="Times New Roman" w:cs="Times New Roman"/>
          <w:sz w:val="24"/>
          <w:szCs w:val="24"/>
        </w:rPr>
        <w:t>щ</w:t>
      </w:r>
      <w:r w:rsidRPr="00C011DE">
        <w:rPr>
          <w:rFonts w:ascii="Times New Roman" w:eastAsia="Times New Roman" w:hAnsi="Times New Roman" w:cs="Times New Roman"/>
          <w:sz w:val="24"/>
          <w:szCs w:val="24"/>
          <w:lang w:val="en-US"/>
        </w:rPr>
        <w:t xml:space="preserve">  правилата</w:t>
      </w:r>
      <w:r w:rsidRPr="00C011DE">
        <w:rPr>
          <w:rFonts w:ascii="Times New Roman" w:eastAsia="Times New Roman" w:hAnsi="Times New Roman" w:cs="Times New Roman"/>
          <w:sz w:val="24"/>
          <w:szCs w:val="24"/>
        </w:rPr>
        <w:t>,</w:t>
      </w:r>
      <w:r w:rsidRPr="00C011DE">
        <w:rPr>
          <w:rFonts w:ascii="Times New Roman" w:eastAsia="Times New Roman" w:hAnsi="Times New Roman" w:cs="Times New Roman"/>
          <w:sz w:val="24"/>
          <w:szCs w:val="24"/>
          <w:lang w:val="en-US"/>
        </w:rPr>
        <w:t xml:space="preserve">  работи</w:t>
      </w:r>
      <w:r w:rsidRPr="00C011DE">
        <w:rPr>
          <w:rFonts w:ascii="Times New Roman" w:eastAsia="Times New Roman" w:hAnsi="Times New Roman" w:cs="Times New Roman"/>
          <w:sz w:val="24"/>
          <w:szCs w:val="24"/>
        </w:rPr>
        <w:t xml:space="preserve"> до настоящия момент</w:t>
      </w:r>
      <w:r w:rsidRPr="00C011DE">
        <w:rPr>
          <w:rFonts w:ascii="Times New Roman" w:eastAsia="Times New Roman" w:hAnsi="Times New Roman" w:cs="Times New Roman"/>
          <w:sz w:val="24"/>
          <w:szCs w:val="24"/>
          <w:lang w:val="en-US"/>
        </w:rPr>
        <w:t xml:space="preserve"> новоизбраният колективен орган</w:t>
      </w:r>
      <w:r w:rsidRPr="00C011DE">
        <w:rPr>
          <w:rFonts w:ascii="Times New Roman" w:eastAsia="Times New Roman" w:hAnsi="Times New Roman" w:cs="Times New Roman"/>
          <w:sz w:val="24"/>
          <w:szCs w:val="24"/>
        </w:rPr>
        <w:t xml:space="preserve"> с мандат 2019 -2023 г.</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и с него </w:t>
      </w:r>
      <w:r w:rsidRPr="00C011DE">
        <w:rPr>
          <w:rFonts w:ascii="Times New Roman" w:eastAsia="Times New Roman" w:hAnsi="Times New Roman" w:cs="Times New Roman"/>
          <w:sz w:val="24"/>
          <w:szCs w:val="24"/>
          <w:lang w:val="en-US"/>
        </w:rPr>
        <w:t xml:space="preserve"> си взаимодейства с общинската администрация. </w:t>
      </w:r>
    </w:p>
    <w:p w:rsidR="00C011DE" w:rsidRPr="00C011DE" w:rsidRDefault="00C011DE" w:rsidP="00C011DE">
      <w:pPr>
        <w:autoSpaceDE w:val="0"/>
        <w:autoSpaceDN w:val="0"/>
        <w:adjustRightInd w:val="0"/>
        <w:spacing w:after="0" w:line="240" w:lineRule="auto"/>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t xml:space="preserve"> </w:t>
      </w:r>
      <w:r w:rsidRPr="00C011DE">
        <w:rPr>
          <w:rFonts w:ascii="Times New Roman" w:eastAsia="Calibri" w:hAnsi="Times New Roman" w:cs="Times New Roman"/>
          <w:color w:val="000000"/>
          <w:sz w:val="24"/>
          <w:szCs w:val="24"/>
        </w:rPr>
        <w:tab/>
        <w:t xml:space="preserve"> Председателят на ОбС Гурково, избраните председатели на постоянни комисии,ръководителите на групи съветници след конституирането на Общинския съвет мандат  2019-2023год. започнаха преглед на приетите и действащи подзаконови нормативни актове, относно привеждането им в съответствие със Закона за нормативните актове/ ЗНА/,Административно процесуалния кодекс/ АПК/ и други приложими закони, както и с Европейската харта за местно самоуправление.При анализа на действащите подзаконови нормативни документи се стигна до заключението,че действащия Правилник за организацията и дейността на Общински съвет - Гурково,неговите комисии и взаимодействието с общинската администрация/ПОДОбС/ в този си вид  не отговаря на всички изисквания на   нормативни актове от по висока степен. Разминаванията и противоречията са свързани с административно производствените правила,  които налагат тези нормативни актове при издаването на ПОДОбС. Отделно в редица раздели са приети норми, които противоречат на материално правни норми на нормативни актове, най вече на  Закона за местното самоуправление и местната администрация /ЗМСМА/. За да се постигне съответствие с тези по висши по степен нормативни актове са необходими голям обем от  промени,които да отстранят  различията между отделните норми на  ПОДОбС с  норми от посочените нормативни актове и  да ги синхронизират с тях.</w:t>
      </w:r>
    </w:p>
    <w:p w:rsidR="00C011DE" w:rsidRPr="00C011DE" w:rsidRDefault="00C011DE" w:rsidP="00C011DE">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val="en-US"/>
        </w:rPr>
      </w:pPr>
      <w:r w:rsidRPr="00C011DE">
        <w:rPr>
          <w:rFonts w:ascii="Times New Roman" w:eastAsia="Calibri" w:hAnsi="Times New Roman" w:cs="Times New Roman"/>
          <w:color w:val="000000"/>
          <w:sz w:val="24"/>
          <w:szCs w:val="24"/>
        </w:rPr>
        <w:t>Действащият Правилник за организацията и дейността на Общински съвет Гурково,неговите комисии и взаимодействието с общинската администрация е издаден съгласно разпоредбата на чл.21 ал.3 от ЗМСМА с решение №16/22.12.2011 г. От издаването му  до настоящия момент е изменен и допълван 13 пъти,като част от измененията са след оспорване на приети текстове  от страна на заинтересовани лица,</w:t>
      </w:r>
      <w:r w:rsidRPr="00C011DE">
        <w:rPr>
          <w:rFonts w:ascii="Times New Roman" w:eastAsia="Calibri" w:hAnsi="Times New Roman" w:cs="Times New Roman"/>
          <w:color w:val="000000"/>
          <w:sz w:val="24"/>
          <w:szCs w:val="24"/>
          <w:lang w:val="en-US"/>
        </w:rPr>
        <w:t xml:space="preserve"> </w:t>
      </w:r>
      <w:r w:rsidRPr="00C011DE">
        <w:rPr>
          <w:rFonts w:ascii="Times New Roman" w:eastAsia="Calibri" w:hAnsi="Times New Roman" w:cs="Times New Roman"/>
          <w:color w:val="000000"/>
          <w:sz w:val="24"/>
          <w:szCs w:val="24"/>
        </w:rPr>
        <w:t>така и по протест на прокуратурата свързани с контрола за законосъобразност.Голяма част от промените са правени на парче за да се решат отделни текущи проблеми възникнали в процеса на работата на общинския съвет.</w:t>
      </w:r>
      <w:r w:rsidRPr="00C011DE">
        <w:rPr>
          <w:rFonts w:ascii="Times New Roman" w:eastAsia="Calibri" w:hAnsi="Times New Roman" w:cs="Times New Roman"/>
          <w:color w:val="000000"/>
          <w:sz w:val="24"/>
          <w:szCs w:val="24"/>
          <w:lang w:val="en-US"/>
        </w:rPr>
        <w:t xml:space="preserve"> </w:t>
      </w:r>
    </w:p>
    <w:p w:rsidR="00C011DE" w:rsidRPr="00C011DE" w:rsidRDefault="00C011DE" w:rsidP="00C011D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lastRenderedPageBreak/>
        <w:t>Ръководството на новоизбрания общински съвет счита,че сега действащия правилник е изчерпал своето значение при динамично променили се и променящи се обществени отношения свързани с  промените в нормативната база, непрекъснатото модернизирането на комуникациите ,въвеждането на нови технологии свързани с получаването и предаването на информацията и други .</w:t>
      </w:r>
    </w:p>
    <w:p w:rsidR="00C011DE" w:rsidRPr="00C011DE" w:rsidRDefault="00C011DE" w:rsidP="00C011D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t>Друга слабост при структурирането и строежа на действащия Правилник е възпроизвеждане на множеството разпоредби на ЗМСМА,което съгласно ЗНА трябва да се прави по изключение.Това допълнително увеличава обема му,което не трябва да бъде допускано при подготвянето на  проект за нов правилник.</w:t>
      </w:r>
    </w:p>
    <w:p w:rsidR="00C011DE" w:rsidRPr="00C011DE" w:rsidRDefault="00C011DE" w:rsidP="00C011D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t>Като отделно основание за издаване на нов правилник е необходимостта от опростяване на  тромавата процедура по придвижването на материалите,които се разглеждат,като определени  конструкции   например председателския съвет които не са регламентирани в ЗМСМА удължават процедурите, създава се  голяма бюрократичност и от това се променят сроковете  за разглеждането им.Необходимо е също така ясна и точна регламентация по отношение вида и съдържанието на внасяните материали с проекти за решения,като въвеждането на задължителност на определени изисквания и реквизити.След тяхното внасяне се налага изчистване на възможностите за връщането на тези материали за доработването,с отстраняване на пропуски ,поправяне или допълване от   ,което е право само на съвета.</w:t>
      </w:r>
    </w:p>
    <w:p w:rsidR="00C011DE" w:rsidRPr="00C011DE" w:rsidRDefault="00C011DE" w:rsidP="00C011D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t xml:space="preserve">Това са част от причините ,които налагат изготвяне и издаване на нов ПОДОбС, което наложи създаването на временна комисия от общински съветници с </w:t>
      </w:r>
      <w:r w:rsidRPr="00C011DE">
        <w:rPr>
          <w:rFonts w:ascii="Times New Roman" w:eastAsia="Calibri" w:hAnsi="Times New Roman" w:cs="Times New Roman"/>
          <w:sz w:val="24"/>
          <w:szCs w:val="24"/>
        </w:rPr>
        <w:t>решение № 4 от 20.11.2019 г.,</w:t>
      </w:r>
      <w:r w:rsidRPr="00C011DE">
        <w:rPr>
          <w:rFonts w:ascii="Times New Roman" w:eastAsia="Calibri" w:hAnsi="Times New Roman" w:cs="Times New Roman"/>
          <w:color w:val="000000"/>
          <w:sz w:val="24"/>
          <w:szCs w:val="24"/>
        </w:rPr>
        <w:t xml:space="preserve"> която да подготви проект.Създадената  временната комисия възприе идеята за изработването на чисто нов проект на ПОДОбС, като за него  се приложи и принципа за пренасяне на част от утвърдени  процедури и правила от действащия в момента правилник,които съответстват на  установените традиции в работата на  общински съвет Гурково и действащото законодателство,което ще доведе до приемственост в работата по отношение на положителните страни .</w:t>
      </w:r>
    </w:p>
    <w:p w:rsidR="00C011DE" w:rsidRPr="00C011DE" w:rsidRDefault="00C011DE" w:rsidP="00C011DE">
      <w:pPr>
        <w:autoSpaceDE w:val="0"/>
        <w:autoSpaceDN w:val="0"/>
        <w:adjustRightInd w:val="0"/>
        <w:spacing w:after="0" w:line="240" w:lineRule="auto"/>
        <w:jc w:val="both"/>
        <w:rPr>
          <w:rFonts w:ascii="Times New Roman" w:eastAsia="Calibri" w:hAnsi="Times New Roman" w:cs="Times New Roman"/>
          <w:color w:val="000000"/>
          <w:sz w:val="24"/>
          <w:szCs w:val="24"/>
        </w:rPr>
      </w:pPr>
      <w:r w:rsidRPr="00C011DE">
        <w:rPr>
          <w:rFonts w:ascii="Times New Roman" w:eastAsia="Calibri" w:hAnsi="Times New Roman" w:cs="Times New Roman"/>
          <w:color w:val="000000"/>
          <w:sz w:val="24"/>
          <w:szCs w:val="24"/>
        </w:rPr>
        <w:t xml:space="preserve"> </w:t>
      </w: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b/>
          <w:sz w:val="24"/>
          <w:szCs w:val="24"/>
          <w:lang w:eastAsia="bg-BG"/>
        </w:rPr>
      </w:pPr>
      <w:proofErr w:type="gramStart"/>
      <w:r w:rsidRPr="00C011DE">
        <w:rPr>
          <w:rFonts w:ascii="Times New Roman" w:eastAsia="Times New Roman" w:hAnsi="Times New Roman" w:cs="Times New Roman"/>
          <w:b/>
          <w:color w:val="000000"/>
          <w:spacing w:val="-2"/>
          <w:sz w:val="24"/>
          <w:szCs w:val="24"/>
          <w:lang w:val="en-US"/>
        </w:rPr>
        <w:t>ІІ.</w:t>
      </w:r>
      <w:proofErr w:type="gramEnd"/>
      <w:r w:rsidRPr="00C011DE">
        <w:rPr>
          <w:rFonts w:ascii="Times New Roman" w:eastAsia="Times New Roman" w:hAnsi="Times New Roman" w:cs="Times New Roman"/>
          <w:b/>
          <w:color w:val="000000"/>
          <w:spacing w:val="-2"/>
          <w:sz w:val="24"/>
          <w:szCs w:val="24"/>
          <w:lang w:val="en-US"/>
        </w:rPr>
        <w:t xml:space="preserve"> Цел</w:t>
      </w:r>
      <w:r w:rsidRPr="00C011DE">
        <w:rPr>
          <w:rFonts w:ascii="Times New Roman" w:eastAsia="Times New Roman" w:hAnsi="Times New Roman" w:cs="Times New Roman"/>
          <w:b/>
          <w:color w:val="000000"/>
          <w:spacing w:val="-2"/>
          <w:sz w:val="24"/>
          <w:szCs w:val="24"/>
        </w:rPr>
        <w:t>и</w:t>
      </w:r>
      <w:proofErr w:type="gramStart"/>
      <w:r w:rsidRPr="00C011DE">
        <w:rPr>
          <w:rFonts w:ascii="Times New Roman" w:eastAsia="Times New Roman" w:hAnsi="Times New Roman" w:cs="Times New Roman"/>
          <w:b/>
          <w:color w:val="000000"/>
          <w:spacing w:val="-2"/>
          <w:sz w:val="24"/>
          <w:szCs w:val="24"/>
        </w:rPr>
        <w:t>,които</w:t>
      </w:r>
      <w:proofErr w:type="gramEnd"/>
      <w:r w:rsidRPr="00C011DE">
        <w:rPr>
          <w:rFonts w:ascii="Times New Roman" w:eastAsia="Times New Roman" w:hAnsi="Times New Roman" w:cs="Times New Roman"/>
          <w:b/>
          <w:color w:val="000000"/>
          <w:spacing w:val="-2"/>
          <w:sz w:val="24"/>
          <w:szCs w:val="24"/>
        </w:rPr>
        <w:t xml:space="preserve"> се поставят  с  издаваното на нов</w:t>
      </w:r>
      <w:r w:rsidRPr="00C011DE">
        <w:rPr>
          <w:rFonts w:ascii="Times New Roman" w:eastAsia="Times New Roman" w:hAnsi="Times New Roman" w:cs="Times New Roman"/>
          <w:b/>
          <w:sz w:val="24"/>
          <w:szCs w:val="24"/>
          <w:lang w:eastAsia="bg-BG"/>
        </w:rPr>
        <w:t xml:space="preserve"> Правилник за организацията и дейността на Общински съвет Гурково,неговите комисии и взаимодействието с общинската администрация</w:t>
      </w:r>
      <w:r w:rsidRPr="00C011DE">
        <w:rPr>
          <w:rFonts w:ascii="Times New Roman" w:eastAsia="Times New Roman" w:hAnsi="Times New Roman" w:cs="Times New Roman"/>
          <w:b/>
          <w:color w:val="000000"/>
          <w:spacing w:val="-2"/>
          <w:sz w:val="24"/>
          <w:szCs w:val="24"/>
        </w:rPr>
        <w:t>.</w:t>
      </w:r>
    </w:p>
    <w:p w:rsidR="00C011DE" w:rsidRPr="00C011DE" w:rsidRDefault="00C011DE" w:rsidP="00C011DE">
      <w:pPr>
        <w:widowControl w:val="0"/>
        <w:autoSpaceDE w:val="0"/>
        <w:autoSpaceDN w:val="0"/>
        <w:adjustRightInd w:val="0"/>
        <w:spacing w:after="0" w:line="240" w:lineRule="auto"/>
        <w:jc w:val="both"/>
        <w:rPr>
          <w:rFonts w:ascii="Times New Roman" w:eastAsia="Times New Roman" w:hAnsi="Times New Roman" w:cs="Times New Roman"/>
          <w:b/>
          <w:color w:val="000000"/>
          <w:spacing w:val="-2"/>
          <w:sz w:val="24"/>
          <w:szCs w:val="24"/>
        </w:rPr>
      </w:pPr>
    </w:p>
    <w:p w:rsidR="00C011DE" w:rsidRPr="00C011DE" w:rsidRDefault="00C011DE" w:rsidP="00C011D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2"/>
          <w:sz w:val="24"/>
          <w:szCs w:val="24"/>
        </w:rPr>
      </w:pPr>
      <w:r w:rsidRPr="00C011DE">
        <w:rPr>
          <w:rFonts w:ascii="Times New Roman" w:eastAsia="Times New Roman" w:hAnsi="Times New Roman" w:cs="Times New Roman"/>
          <w:color w:val="000000"/>
          <w:spacing w:val="-2"/>
          <w:sz w:val="24"/>
          <w:szCs w:val="24"/>
        </w:rPr>
        <w:t>Основната цел  на проекта е да  съответства на действащото законодателство в РБългария,с  подцели ,както следва:</w:t>
      </w:r>
    </w:p>
    <w:p w:rsidR="00C011DE" w:rsidRPr="00C011DE" w:rsidRDefault="00C011DE" w:rsidP="00C011D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2"/>
          <w:sz w:val="24"/>
          <w:szCs w:val="24"/>
        </w:rPr>
      </w:pPr>
      <w:r w:rsidRPr="00C011DE">
        <w:rPr>
          <w:rFonts w:ascii="Times New Roman" w:eastAsia="Times New Roman" w:hAnsi="Times New Roman" w:cs="Times New Roman"/>
          <w:color w:val="000000"/>
          <w:spacing w:val="-2"/>
          <w:sz w:val="24"/>
          <w:szCs w:val="24"/>
        </w:rPr>
        <w:t>- да се подобри структурата на  проекта за правилник ,като подзаконов нормативен акт,за да се обхванат неуредени от действащия правилник отношения.В проекта нормите  са по добре систематизирани и подредени,като се следват процесите които протичат в работата на съвета от самото начало до техния край.</w:t>
      </w:r>
    </w:p>
    <w:p w:rsidR="00C011DE" w:rsidRPr="00C011DE" w:rsidRDefault="00C011DE" w:rsidP="00C011D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2"/>
          <w:sz w:val="24"/>
          <w:szCs w:val="24"/>
        </w:rPr>
      </w:pPr>
      <w:r w:rsidRPr="00C011DE">
        <w:rPr>
          <w:rFonts w:ascii="Times New Roman" w:eastAsia="Times New Roman" w:hAnsi="Times New Roman" w:cs="Times New Roman"/>
          <w:color w:val="000000"/>
          <w:spacing w:val="-2"/>
          <w:sz w:val="24"/>
          <w:szCs w:val="24"/>
        </w:rPr>
        <w:t>- да се преодолеят съществуващи противоречия между нормите от стария правилник  и нормативните актове от по висока степен,като се отстраняват препратките  към отменени или изменени такива актове и внасяне на по голяма яснота в текстовете на проекта и улесняване на неговото прилагане</w:t>
      </w:r>
    </w:p>
    <w:p w:rsidR="00C011DE" w:rsidRPr="00C011DE" w:rsidRDefault="00C011DE" w:rsidP="00C011D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2"/>
          <w:sz w:val="24"/>
          <w:szCs w:val="24"/>
        </w:rPr>
      </w:pPr>
      <w:r w:rsidRPr="00C011DE">
        <w:rPr>
          <w:rFonts w:ascii="Times New Roman" w:eastAsia="Times New Roman" w:hAnsi="Times New Roman" w:cs="Times New Roman"/>
          <w:color w:val="000000"/>
          <w:spacing w:val="-2"/>
          <w:sz w:val="24"/>
          <w:szCs w:val="24"/>
        </w:rPr>
        <w:t xml:space="preserve">- да  се създадат  гаранции за постигане на по-висока ефективност в дейността на Общинския съвет,както и работата му да протича  при по открити и прозрачни процедури.  </w:t>
      </w:r>
    </w:p>
    <w:p w:rsidR="00C011DE" w:rsidRPr="00C011DE" w:rsidRDefault="00C011DE" w:rsidP="00C011DE">
      <w:pPr>
        <w:widowControl w:val="0"/>
        <w:autoSpaceDE w:val="0"/>
        <w:autoSpaceDN w:val="0"/>
        <w:adjustRightInd w:val="0"/>
        <w:spacing w:after="0" w:line="240" w:lineRule="auto"/>
        <w:jc w:val="both"/>
        <w:rPr>
          <w:rFonts w:ascii="Arial" w:eastAsia="Times New Roman" w:hAnsi="Arial" w:cs="Arial"/>
          <w:sz w:val="20"/>
          <w:szCs w:val="20"/>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ІІІ. Финансови средства, необходими за прилагането на новия Правилник за организацията и дейността на Общински съвет Гурково,неговите комисии и взаимодействието с общинската администрация</w:t>
      </w:r>
    </w:p>
    <w:p w:rsidR="00C011DE" w:rsidRPr="00C011DE" w:rsidRDefault="00C011DE" w:rsidP="00C011DE">
      <w:pPr>
        <w:widowControl w:val="0"/>
        <w:shd w:val="clear" w:color="auto" w:fill="FFFFFF"/>
        <w:autoSpaceDE w:val="0"/>
        <w:autoSpaceDN w:val="0"/>
        <w:adjustRightInd w:val="0"/>
        <w:spacing w:after="0" w:line="240" w:lineRule="auto"/>
        <w:ind w:right="260"/>
        <w:contextualSpacing/>
        <w:jc w:val="both"/>
        <w:rPr>
          <w:rFonts w:ascii="Times New Roman" w:eastAsia="Times New Roman" w:hAnsi="Times New Roman" w:cs="Times New Roman"/>
          <w:b/>
          <w:sz w:val="24"/>
          <w:szCs w:val="24"/>
          <w:lang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sz w:val="24"/>
          <w:szCs w:val="24"/>
          <w:lang w:val="en-US"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color w:val="C00000"/>
          <w:sz w:val="32"/>
          <w:szCs w:val="24"/>
          <w:lang w:eastAsia="bg-BG"/>
        </w:rPr>
      </w:pPr>
      <w:r w:rsidRPr="00C011DE">
        <w:rPr>
          <w:rFonts w:ascii="Times New Roman" w:eastAsia="Times New Roman" w:hAnsi="Times New Roman" w:cs="Times New Roman"/>
          <w:sz w:val="24"/>
          <w:szCs w:val="24"/>
          <w:lang w:eastAsia="bg-BG"/>
        </w:rPr>
        <w:t xml:space="preserve">След приемането на ПОДОбС –Гурково няма да са необходими допълнителни финансови средства свързани с възнаграждението на общинските съветници при участието им в работата в постоянните комисии и заседанията на съвета,тъй като в правилника е заложено по тези въпроси да се  приемат отделни решения, където ще </w:t>
      </w:r>
      <w:r w:rsidRPr="00C011DE">
        <w:rPr>
          <w:rFonts w:ascii="Times New Roman" w:eastAsia="Times New Roman" w:hAnsi="Times New Roman" w:cs="Times New Roman"/>
          <w:sz w:val="24"/>
          <w:szCs w:val="24"/>
          <w:lang w:eastAsia="bg-BG"/>
        </w:rPr>
        <w:lastRenderedPageBreak/>
        <w:t>се обосноват евентуалните искания за промяна във възнагражденията на общинските съветници и други длъжностни лица, свързани с броя на комисиите и заседанията. В сега действащия ПОДОбС са определени възнагражденията, свързани с работата на комисиите и съвета,</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като и възнаграждението на председателя на съвета, и тези норми ще останат да действат до приемането на  решенията, регламентиращи специално  тези въпроси, свързани със необходимите финансови средства за работата на съвета и неговите комисии </w:t>
      </w:r>
    </w:p>
    <w:p w:rsidR="00C011DE" w:rsidRPr="00C011DE" w:rsidRDefault="00C011DE" w:rsidP="00C011DE">
      <w:pPr>
        <w:widowControl w:val="0"/>
        <w:shd w:val="clear" w:color="auto" w:fill="FFFFFF"/>
        <w:autoSpaceDE w:val="0"/>
        <w:autoSpaceDN w:val="0"/>
        <w:adjustRightInd w:val="0"/>
        <w:spacing w:after="0" w:line="240" w:lineRule="auto"/>
        <w:ind w:right="260"/>
        <w:contextualSpacing/>
        <w:jc w:val="both"/>
        <w:rPr>
          <w:rFonts w:ascii="Times New Roman" w:eastAsia="Times New Roman" w:hAnsi="Times New Roman" w:cs="Times New Roman"/>
          <w:color w:val="000000"/>
          <w:spacing w:val="-2"/>
          <w:sz w:val="24"/>
          <w:szCs w:val="24"/>
          <w:lang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b/>
          <w:color w:val="000000"/>
          <w:spacing w:val="-2"/>
          <w:sz w:val="24"/>
          <w:szCs w:val="24"/>
          <w:lang w:eastAsia="bg-BG"/>
        </w:rPr>
      </w:pPr>
      <w:r w:rsidRPr="00C011DE">
        <w:rPr>
          <w:rFonts w:ascii="Times New Roman" w:eastAsia="Times New Roman" w:hAnsi="Times New Roman" w:cs="Times New Roman"/>
          <w:b/>
          <w:color w:val="000000"/>
          <w:spacing w:val="-2"/>
          <w:sz w:val="24"/>
          <w:szCs w:val="24"/>
          <w:lang w:eastAsia="bg-BG"/>
        </w:rPr>
        <w:t>ІV.Очаквани резултати</w:t>
      </w:r>
    </w:p>
    <w:p w:rsidR="00C011DE" w:rsidRPr="00C011DE" w:rsidRDefault="00C011DE" w:rsidP="00C011DE">
      <w:pPr>
        <w:widowControl w:val="0"/>
        <w:shd w:val="clear" w:color="auto" w:fill="FFFFFF"/>
        <w:autoSpaceDE w:val="0"/>
        <w:autoSpaceDN w:val="0"/>
        <w:adjustRightInd w:val="0"/>
        <w:spacing w:after="0" w:line="240" w:lineRule="auto"/>
        <w:ind w:right="260"/>
        <w:contextualSpacing/>
        <w:jc w:val="both"/>
        <w:rPr>
          <w:rFonts w:ascii="Times New Roman" w:eastAsia="Times New Roman" w:hAnsi="Times New Roman" w:cs="Times New Roman"/>
          <w:b/>
          <w:color w:val="000000"/>
          <w:spacing w:val="-2"/>
          <w:sz w:val="24"/>
          <w:szCs w:val="24"/>
          <w:lang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color w:val="000000"/>
          <w:spacing w:val="-2"/>
          <w:sz w:val="24"/>
          <w:szCs w:val="24"/>
          <w:lang w:eastAsia="bg-BG"/>
        </w:rPr>
      </w:pPr>
      <w:r w:rsidRPr="00C011DE">
        <w:rPr>
          <w:rFonts w:ascii="Times New Roman" w:eastAsia="Times New Roman" w:hAnsi="Times New Roman" w:cs="Times New Roman"/>
          <w:color w:val="000000"/>
          <w:spacing w:val="-2"/>
          <w:sz w:val="24"/>
          <w:szCs w:val="24"/>
          <w:lang w:eastAsia="bg-BG"/>
        </w:rPr>
        <w:t>Очаква се с приемането на проекта да се създаде добра рамка в дейността за работата на Общинския съвет през оставащата част от мандата 2019-2023 г. както и да се гарантира прозрачност и законност   в целия работен процес.Стремежът е с този проект да се повиши ефективността, процедурна икономия на време и оптимизация на цялостния работен процес,което да улесни неговото прилагане.</w:t>
      </w: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color w:val="000000"/>
          <w:spacing w:val="-2"/>
          <w:sz w:val="24"/>
          <w:szCs w:val="24"/>
          <w:lang w:eastAsia="bg-BG"/>
        </w:rPr>
      </w:pPr>
      <w:r w:rsidRPr="00C011DE">
        <w:rPr>
          <w:rFonts w:ascii="Times New Roman" w:eastAsia="Times New Roman" w:hAnsi="Times New Roman" w:cs="Times New Roman"/>
          <w:sz w:val="24"/>
          <w:szCs w:val="24"/>
          <w:lang w:eastAsia="bg-BG"/>
        </w:rPr>
        <w:t>Друг очакван резултата е постигане на баланс между регламентираното в правилника и реално им изпълнение  на практика в цялостната организация  и дейност на Общински съвет и на всеки  общинските съветник.</w:t>
      </w:r>
    </w:p>
    <w:p w:rsidR="00C011DE" w:rsidRPr="00C011DE" w:rsidRDefault="00C011DE" w:rsidP="00C011DE">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708"/>
        <w:contextualSpacing/>
        <w:jc w:val="both"/>
        <w:rPr>
          <w:rFonts w:ascii="Times New Roman" w:eastAsia="Times New Roman" w:hAnsi="Times New Roman" w:cs="Times New Roman"/>
          <w:b/>
          <w:sz w:val="24"/>
          <w:szCs w:val="24"/>
          <w:lang w:eastAsia="bg-BG"/>
        </w:rPr>
      </w:pPr>
      <w:r w:rsidRPr="00C011DE">
        <w:rPr>
          <w:rFonts w:ascii="Times New Roman" w:eastAsia="Times New Roman" w:hAnsi="Times New Roman" w:cs="Times New Roman"/>
          <w:b/>
          <w:sz w:val="24"/>
          <w:szCs w:val="24"/>
          <w:lang w:eastAsia="bg-BG"/>
        </w:rPr>
        <w:t>V. Анализ за съответствие с правото на Европейския съюз.</w:t>
      </w:r>
    </w:p>
    <w:p w:rsidR="00C011DE" w:rsidRPr="00C011DE" w:rsidRDefault="00C011DE" w:rsidP="00C011DE">
      <w:pPr>
        <w:widowControl w:val="0"/>
        <w:shd w:val="clear" w:color="auto" w:fill="FFFFFF"/>
        <w:autoSpaceDE w:val="0"/>
        <w:autoSpaceDN w:val="0"/>
        <w:adjustRightInd w:val="0"/>
        <w:spacing w:after="0" w:line="240" w:lineRule="auto"/>
        <w:ind w:right="260"/>
        <w:contextualSpacing/>
        <w:jc w:val="both"/>
        <w:rPr>
          <w:rFonts w:ascii="Times New Roman" w:eastAsia="Times New Roman" w:hAnsi="Times New Roman" w:cs="Times New Roman"/>
          <w:b/>
          <w:sz w:val="24"/>
          <w:szCs w:val="24"/>
          <w:lang w:eastAsia="bg-BG"/>
        </w:rPr>
      </w:pPr>
    </w:p>
    <w:p w:rsidR="00C011DE" w:rsidRPr="00C011DE" w:rsidRDefault="00C011DE" w:rsidP="00C011DE">
      <w:pPr>
        <w:widowControl w:val="0"/>
        <w:tabs>
          <w:tab w:val="left" w:pos="9781"/>
        </w:tabs>
        <w:autoSpaceDE w:val="0"/>
        <w:autoSpaceDN w:val="0"/>
        <w:adjustRightInd w:val="0"/>
        <w:spacing w:after="0" w:line="240" w:lineRule="auto"/>
        <w:ind w:right="26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Предлаганият проект за нов ПОДОбС в съответствие  с нормите на европейското законодателство, по точно с Европейската харта за местно самоуправление.В чл.7 от тази харта  е регламентирано да се гарантира  свободното упражняване на правомощията  на избраните местни представители.В проекта за ПОДОбС  всеки общински съветник има възможност и право  по определен ред да иска и да получава информация от администрацията на общината ,да осъществява контрол по изпълнението на приетите решения на общинския съвет да се среща с избирателите си и да ги информира за своята дейност и тази на общинския съвет по всички разглеждани въпроси и приети актове.Отделно са.предвидени съответните финансови компенсации необходими за изпълнението на задълженията на органите на Общинския съвет и общинските съветници.</w:t>
      </w:r>
    </w:p>
    <w:p w:rsidR="00C011DE" w:rsidRPr="00C011DE" w:rsidRDefault="00C011DE" w:rsidP="00C011DE">
      <w:pPr>
        <w:widowControl w:val="0"/>
        <w:tabs>
          <w:tab w:val="left" w:pos="9781"/>
        </w:tabs>
        <w:autoSpaceDE w:val="0"/>
        <w:autoSpaceDN w:val="0"/>
        <w:adjustRightInd w:val="0"/>
        <w:spacing w:after="0" w:line="240" w:lineRule="auto"/>
        <w:ind w:right="260"/>
        <w:jc w:val="both"/>
        <w:rPr>
          <w:rFonts w:ascii="Times New Roman" w:eastAsia="Times New Roman" w:hAnsi="Times New Roman" w:cs="Times New Roman"/>
          <w:color w:val="FF0000"/>
          <w:sz w:val="24"/>
          <w:szCs w:val="24"/>
          <w:lang w:eastAsia="bg-BG"/>
        </w:rPr>
      </w:pPr>
    </w:p>
    <w:p w:rsidR="00C011DE" w:rsidRPr="00C011DE" w:rsidRDefault="00C011DE" w:rsidP="00C011DE">
      <w:pPr>
        <w:spacing w:after="0" w:line="240" w:lineRule="auto"/>
        <w:ind w:right="260"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sz w:val="24"/>
          <w:szCs w:val="24"/>
          <w:lang w:eastAsia="bg-BG"/>
        </w:rPr>
        <w:t>V</w:t>
      </w:r>
      <w:r w:rsidRPr="00C011DE">
        <w:rPr>
          <w:rFonts w:ascii="Times New Roman" w:eastAsia="Times New Roman" w:hAnsi="Times New Roman" w:cs="Times New Roman"/>
          <w:b/>
          <w:spacing w:val="-2"/>
          <w:sz w:val="24"/>
          <w:szCs w:val="24"/>
          <w:lang w:eastAsia="bg-BG"/>
        </w:rPr>
        <w:t>І</w:t>
      </w:r>
      <w:r w:rsidRPr="00C011DE">
        <w:rPr>
          <w:rFonts w:ascii="Times New Roman" w:eastAsia="Times New Roman" w:hAnsi="Times New Roman" w:cs="Times New Roman"/>
          <w:b/>
          <w:sz w:val="24"/>
          <w:szCs w:val="24"/>
          <w:lang w:eastAsia="bg-BG"/>
        </w:rPr>
        <w:t xml:space="preserve">. Правни основания за изготване проект за ПОДОбС неговото  и издаване </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eastAsia="bg-BG"/>
        </w:rPr>
        <w:t>Чл. 21, ал.3 от ЗМСМА,  чл.26 и чл.28 от ЗНА, чл. 76, ал. 3 и чл. 79 АПК.</w:t>
      </w:r>
    </w:p>
    <w:p w:rsidR="00C011DE" w:rsidRPr="00C011DE" w:rsidRDefault="00C011DE" w:rsidP="00C011DE">
      <w:pPr>
        <w:widowControl w:val="0"/>
        <w:tabs>
          <w:tab w:val="left" w:pos="9781"/>
        </w:tabs>
        <w:autoSpaceDE w:val="0"/>
        <w:autoSpaceDN w:val="0"/>
        <w:adjustRightInd w:val="0"/>
        <w:spacing w:after="0" w:line="240" w:lineRule="auto"/>
        <w:ind w:right="260"/>
        <w:jc w:val="both"/>
        <w:rPr>
          <w:rFonts w:ascii="Times New Roman" w:eastAsia="Times New Roman" w:hAnsi="Times New Roman" w:cs="Times New Roman"/>
          <w:sz w:val="24"/>
          <w:szCs w:val="24"/>
          <w:lang w:eastAsia="bg-BG"/>
        </w:rPr>
      </w:pPr>
    </w:p>
    <w:p w:rsidR="00C011DE" w:rsidRPr="00C011DE" w:rsidRDefault="00C011DE" w:rsidP="00C011DE">
      <w:pPr>
        <w:widowControl w:val="0"/>
        <w:shd w:val="clear" w:color="auto" w:fill="FFFFFF"/>
        <w:autoSpaceDE w:val="0"/>
        <w:autoSpaceDN w:val="0"/>
        <w:adjustRightInd w:val="0"/>
        <w:spacing w:after="0" w:line="240" w:lineRule="auto"/>
        <w:ind w:right="260" w:firstLine="426"/>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Проектът на подзаконовия нормативен акт Правилник за организацията и дейността на Общински съвет Гурково,неговите комисии и взаимодействието на общинската администрация,заедно с мотивите към него е публикуван на официалната страница на Община </w:t>
      </w:r>
      <w:r w:rsidRPr="00C011DE">
        <w:rPr>
          <w:rFonts w:ascii="Times New Roman" w:eastAsia="Times New Roman" w:hAnsi="Times New Roman" w:cs="Times New Roman"/>
          <w:spacing w:val="-2"/>
          <w:sz w:val="24"/>
          <w:szCs w:val="24"/>
          <w:lang w:eastAsia="bg-BG"/>
        </w:rPr>
        <w:t>Гурково</w:t>
      </w:r>
      <w:r w:rsidRPr="00C011DE">
        <w:rPr>
          <w:rFonts w:ascii="Times New Roman" w:eastAsia="Times New Roman" w:hAnsi="Times New Roman" w:cs="Times New Roman"/>
          <w:color w:val="FF0000"/>
          <w:sz w:val="24"/>
          <w:szCs w:val="24"/>
          <w:lang w:eastAsia="bg-BG"/>
        </w:rPr>
        <w:t xml:space="preserve"> </w:t>
      </w:r>
      <w:r w:rsidRPr="00C011DE">
        <w:rPr>
          <w:rFonts w:ascii="Times New Roman" w:eastAsia="Times New Roman" w:hAnsi="Times New Roman" w:cs="Times New Roman"/>
          <w:sz w:val="24"/>
          <w:szCs w:val="24"/>
          <w:lang w:eastAsia="bg-BG"/>
        </w:rPr>
        <w:t>22.06</w:t>
      </w:r>
      <w:r w:rsidRPr="00C011DE">
        <w:rPr>
          <w:rFonts w:ascii="Times New Roman" w:eastAsia="Times New Roman" w:hAnsi="Times New Roman" w:cs="Times New Roman"/>
          <w:color w:val="FF0000"/>
          <w:sz w:val="24"/>
          <w:szCs w:val="24"/>
          <w:lang w:eastAsia="bg-BG"/>
        </w:rPr>
        <w:t>.</w:t>
      </w:r>
      <w:r w:rsidRPr="00C011DE">
        <w:rPr>
          <w:rFonts w:ascii="Times New Roman" w:eastAsia="Times New Roman" w:hAnsi="Times New Roman" w:cs="Times New Roman"/>
          <w:sz w:val="24"/>
          <w:szCs w:val="24"/>
          <w:lang w:eastAsia="bg-BG"/>
        </w:rPr>
        <w:t>2020 г.  на основание чл.26 ал.3 от ЗНА.</w:t>
      </w:r>
    </w:p>
    <w:p w:rsidR="00C011DE" w:rsidRPr="00C011DE" w:rsidRDefault="00C011DE" w:rsidP="00C011DE">
      <w:pPr>
        <w:widowControl w:val="0"/>
        <w:shd w:val="clear" w:color="auto" w:fill="FFFFFF"/>
        <w:autoSpaceDE w:val="0"/>
        <w:autoSpaceDN w:val="0"/>
        <w:adjustRightInd w:val="0"/>
        <w:spacing w:after="0" w:line="240" w:lineRule="auto"/>
        <w:ind w:right="260" w:firstLine="426"/>
        <w:jc w:val="both"/>
        <w:rPr>
          <w:rFonts w:ascii="Times New Roman" w:eastAsia="Times New Roman" w:hAnsi="Times New Roman" w:cs="Times New Roman"/>
          <w:sz w:val="24"/>
          <w:szCs w:val="24"/>
          <w:lang w:eastAsia="bg-BG"/>
        </w:rPr>
      </w:pPr>
    </w:p>
    <w:p w:rsidR="00C011DE" w:rsidRPr="00C011DE" w:rsidRDefault="00C011DE" w:rsidP="00C011DE">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В рамките на проведените обществени консултации  не постъпиха предложения, становища и възраженията по проекта. Изготвената справка, съгласно чл.26, ал.5 от Закона за нормативните актове е</w:t>
      </w:r>
      <w:r w:rsidRPr="00C011DE">
        <w:rPr>
          <w:rFonts w:ascii="Times New Roman" w:eastAsia="Times New Roman" w:hAnsi="Times New Roman" w:cs="Times New Roman"/>
          <w:b/>
          <w:sz w:val="24"/>
          <w:szCs w:val="24"/>
          <w:lang w:eastAsia="bg-BG"/>
        </w:rPr>
        <w:t xml:space="preserve"> </w:t>
      </w:r>
      <w:r w:rsidRPr="00C011DE">
        <w:rPr>
          <w:rFonts w:ascii="Times New Roman" w:eastAsia="Times New Roman" w:hAnsi="Times New Roman" w:cs="Times New Roman"/>
          <w:sz w:val="24"/>
          <w:szCs w:val="24"/>
          <w:lang w:eastAsia="bg-BG"/>
        </w:rPr>
        <w:t xml:space="preserve"> публикувана на интернет - страницата на Община </w:t>
      </w:r>
      <w:r w:rsidRPr="00C011DE">
        <w:rPr>
          <w:rFonts w:ascii="Times New Roman" w:eastAsia="Times New Roman" w:hAnsi="Times New Roman" w:cs="Times New Roman"/>
          <w:spacing w:val="-2"/>
          <w:sz w:val="24"/>
          <w:szCs w:val="24"/>
          <w:lang w:eastAsia="bg-BG"/>
        </w:rPr>
        <w:t>Гурково.</w:t>
      </w:r>
      <w:r w:rsidRPr="00C011DE">
        <w:rPr>
          <w:rFonts w:ascii="Times New Roman" w:eastAsia="Times New Roman" w:hAnsi="Times New Roman" w:cs="Times New Roman"/>
          <w:sz w:val="24"/>
          <w:szCs w:val="24"/>
          <w:lang w:eastAsia="bg-BG"/>
        </w:rPr>
        <w:t xml:space="preserve"> </w:t>
      </w:r>
    </w:p>
    <w:p w:rsidR="00C011DE" w:rsidRDefault="00C011DE" w:rsidP="00C011DE">
      <w:pPr>
        <w:widowControl w:val="0"/>
        <w:shd w:val="clear" w:color="auto" w:fill="FFFFFF"/>
        <w:autoSpaceDE w:val="0"/>
        <w:autoSpaceDN w:val="0"/>
        <w:adjustRightInd w:val="0"/>
        <w:spacing w:after="0" w:line="240" w:lineRule="auto"/>
        <w:ind w:right="260" w:firstLine="426"/>
        <w:jc w:val="both"/>
        <w:rPr>
          <w:rFonts w:ascii="Times New Roman" w:eastAsia="Times New Roman" w:hAnsi="Times New Roman" w:cs="Times New Roman"/>
          <w:sz w:val="24"/>
          <w:szCs w:val="24"/>
          <w:lang w:eastAsia="bg-BG"/>
        </w:rPr>
      </w:pPr>
    </w:p>
    <w:p w:rsidR="007C4126" w:rsidRPr="00C011DE" w:rsidRDefault="007C4126" w:rsidP="00C011DE">
      <w:pPr>
        <w:widowControl w:val="0"/>
        <w:shd w:val="clear" w:color="auto" w:fill="FFFFFF"/>
        <w:autoSpaceDE w:val="0"/>
        <w:autoSpaceDN w:val="0"/>
        <w:adjustRightInd w:val="0"/>
        <w:spacing w:after="0" w:line="240" w:lineRule="auto"/>
        <w:ind w:right="260" w:firstLine="426"/>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right="260" w:firstLine="426"/>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На основание чл. 21, ал.3 от  Закона  за  местното   самоуправление   и  местната администрация,  чл.26 и  чл.28  от   Закона  за  нормативните  актове,   чл. 76,  ал. 3  и  </w:t>
      </w:r>
    </w:p>
    <w:p w:rsidR="00C011DE" w:rsidRDefault="00C011DE" w:rsidP="00C011DE">
      <w:pPr>
        <w:spacing w:after="0" w:line="240" w:lineRule="auto"/>
        <w:ind w:right="260"/>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чл.79  от Административно-процесуалния  кодекс  и  във  връзка  с  гореизложеното, Общински съвет – Гурково </w:t>
      </w:r>
      <w:r w:rsidRPr="00C011DE">
        <w:rPr>
          <w:rFonts w:ascii="Times New Roman" w:eastAsia="Times New Roman" w:hAnsi="Times New Roman" w:cs="Times New Roman"/>
          <w:sz w:val="24"/>
          <w:szCs w:val="24"/>
          <w:lang w:eastAsia="bg-BG"/>
        </w:rPr>
        <w:br/>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r w:rsidRPr="00C011DE">
        <w:rPr>
          <w:rFonts w:ascii="Times New Roman" w:eastAsia="Times New Roman" w:hAnsi="Times New Roman" w:cs="Times New Roman"/>
          <w:sz w:val="24"/>
          <w:szCs w:val="24"/>
          <w:lang w:eastAsia="bg-BG"/>
        </w:rPr>
        <w:tab/>
      </w:r>
    </w:p>
    <w:p w:rsidR="00B116E5" w:rsidRPr="00C011DE" w:rsidRDefault="00B116E5" w:rsidP="00C011DE">
      <w:pPr>
        <w:spacing w:after="0" w:line="240" w:lineRule="auto"/>
        <w:ind w:right="260"/>
        <w:rPr>
          <w:rFonts w:ascii="Times New Roman" w:eastAsia="Times New Roman" w:hAnsi="Times New Roman" w:cs="Times New Roman"/>
          <w:sz w:val="24"/>
          <w:szCs w:val="24"/>
          <w:lang w:eastAsia="bg-BG"/>
        </w:rPr>
      </w:pPr>
    </w:p>
    <w:p w:rsidR="007C4126" w:rsidRDefault="00C011DE" w:rsidP="00C011DE">
      <w:pPr>
        <w:spacing w:after="0" w:line="240" w:lineRule="auto"/>
        <w:ind w:right="260" w:firstLine="708"/>
        <w:jc w:val="both"/>
        <w:rPr>
          <w:rFonts w:ascii="Times New Roman" w:eastAsia="Times New Roman" w:hAnsi="Times New Roman" w:cs="Times New Roman"/>
          <w:b/>
          <w:bCs/>
          <w:sz w:val="24"/>
          <w:szCs w:val="24"/>
          <w:lang w:eastAsia="bg-BG"/>
        </w:rPr>
      </w:pPr>
      <w:r w:rsidRPr="00C011DE">
        <w:rPr>
          <w:rFonts w:ascii="Times New Roman" w:eastAsia="Times New Roman" w:hAnsi="Times New Roman" w:cs="Times New Roman"/>
          <w:b/>
          <w:bCs/>
          <w:sz w:val="24"/>
          <w:szCs w:val="24"/>
          <w:lang w:eastAsia="bg-BG"/>
        </w:rPr>
        <w:t xml:space="preserve">                                               </w:t>
      </w:r>
      <w:r w:rsidRPr="00C011DE">
        <w:rPr>
          <w:rFonts w:ascii="Times New Roman" w:eastAsia="Times New Roman" w:hAnsi="Times New Roman" w:cs="Times New Roman"/>
          <w:b/>
          <w:bCs/>
          <w:sz w:val="24"/>
          <w:szCs w:val="24"/>
          <w:lang w:val="en-US" w:eastAsia="bg-BG"/>
        </w:rPr>
        <w:t xml:space="preserve">        </w:t>
      </w:r>
    </w:p>
    <w:p w:rsidR="007C4126" w:rsidRDefault="007C4126" w:rsidP="00C011DE">
      <w:pPr>
        <w:spacing w:after="0" w:line="240" w:lineRule="auto"/>
        <w:ind w:right="260" w:firstLine="708"/>
        <w:jc w:val="both"/>
        <w:rPr>
          <w:rFonts w:ascii="Times New Roman" w:eastAsia="Times New Roman" w:hAnsi="Times New Roman" w:cs="Times New Roman"/>
          <w:b/>
          <w:bCs/>
          <w:sz w:val="24"/>
          <w:szCs w:val="24"/>
          <w:lang w:eastAsia="bg-BG"/>
        </w:rPr>
      </w:pPr>
    </w:p>
    <w:p w:rsidR="00C011DE" w:rsidRPr="00C011DE" w:rsidRDefault="00C011DE" w:rsidP="007C4126">
      <w:pPr>
        <w:spacing w:after="0" w:line="240" w:lineRule="auto"/>
        <w:ind w:right="260" w:firstLine="708"/>
        <w:jc w:val="center"/>
        <w:rPr>
          <w:rFonts w:ascii="Times New Roman" w:eastAsia="Times New Roman" w:hAnsi="Times New Roman" w:cs="Times New Roman"/>
          <w:i/>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Times New Roman" w:eastAsia="Times New Roman" w:hAnsi="Times New Roman" w:cs="Times New Roman"/>
          <w:i/>
          <w:sz w:val="24"/>
          <w:szCs w:val="24"/>
          <w:lang w:eastAsia="bg-BG"/>
        </w:rPr>
      </w:pPr>
      <w:r w:rsidRPr="00C011DE">
        <w:rPr>
          <w:rFonts w:ascii="Times New Roman" w:eastAsia="Times New Roman" w:hAnsi="Times New Roman" w:cs="Times New Roman"/>
          <w:i/>
          <w:sz w:val="24"/>
          <w:szCs w:val="24"/>
          <w:lang w:eastAsia="bg-BG"/>
        </w:rPr>
        <w:t xml:space="preserve">            </w:t>
      </w:r>
      <w:r w:rsidRPr="00C011DE">
        <w:rPr>
          <w:rFonts w:ascii="Times New Roman" w:eastAsia="Times New Roman" w:hAnsi="Times New Roman" w:cs="Times New Roman"/>
          <w:i/>
          <w:sz w:val="24"/>
          <w:szCs w:val="24"/>
          <w:lang w:eastAsia="bg-BG"/>
        </w:rPr>
        <w:br/>
      </w:r>
      <w:r w:rsidRPr="00C011DE">
        <w:rPr>
          <w:rFonts w:ascii="Times New Roman" w:eastAsia="Times New Roman" w:hAnsi="Times New Roman" w:cs="Times New Roman"/>
          <w:i/>
          <w:sz w:val="24"/>
          <w:szCs w:val="24"/>
          <w:lang w:eastAsia="bg-BG"/>
        </w:rPr>
        <w:tab/>
      </w:r>
      <w:r w:rsidRPr="00C011DE">
        <w:rPr>
          <w:rFonts w:ascii="Times New Roman" w:eastAsia="Times New Roman" w:hAnsi="Times New Roman" w:cs="Times New Roman"/>
          <w:b/>
          <w:sz w:val="24"/>
          <w:szCs w:val="24"/>
          <w:lang w:eastAsia="bg-BG"/>
        </w:rPr>
        <w:t xml:space="preserve">Приема </w:t>
      </w:r>
      <w:r w:rsidRPr="00C011DE">
        <w:rPr>
          <w:rFonts w:ascii="Times New Roman" w:eastAsia="Times New Roman" w:hAnsi="Times New Roman" w:cs="Times New Roman"/>
          <w:sz w:val="24"/>
          <w:szCs w:val="24"/>
          <w:lang w:eastAsia="bg-BG"/>
        </w:rPr>
        <w:t xml:space="preserve"> Правилник за организацията и дейността на Общински съвет – Гурково, неговите комисии и взаимодействието му с общинската администрация.</w:t>
      </w:r>
      <w:r w:rsidRPr="00C011DE">
        <w:rPr>
          <w:rFonts w:ascii="Times New Roman" w:eastAsia="Times New Roman" w:hAnsi="Times New Roman" w:cs="Times New Roman"/>
          <w:i/>
          <w:sz w:val="24"/>
          <w:szCs w:val="24"/>
          <w:lang w:eastAsia="bg-BG"/>
        </w:rPr>
        <w:t xml:space="preserve">  </w:t>
      </w:r>
    </w:p>
    <w:p w:rsidR="00C011DE" w:rsidRPr="00C011DE" w:rsidRDefault="00C011DE" w:rsidP="00C011DE">
      <w:pPr>
        <w:spacing w:after="0" w:line="240" w:lineRule="auto"/>
        <w:jc w:val="both"/>
        <w:rPr>
          <w:rFonts w:ascii="Times New Roman" w:eastAsia="Times New Roman" w:hAnsi="Times New Roman" w:cs="Times New Roman"/>
          <w:i/>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B116E5" w:rsidRPr="00B116E5" w:rsidRDefault="00B116E5"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r w:rsidRPr="00C011DE">
        <w:rPr>
          <w:rFonts w:ascii="Verdana" w:eastAsia="Calibri" w:hAnsi="Verdana" w:cs="Times New Roman"/>
          <w:b/>
          <w:color w:val="000000"/>
          <w:sz w:val="24"/>
          <w:szCs w:val="24"/>
          <w:shd w:val="clear" w:color="auto" w:fill="FFFFFF"/>
        </w:rPr>
        <w:tab/>
      </w: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Default="00C011DE" w:rsidP="00C011DE">
      <w:pPr>
        <w:spacing w:after="0" w:line="240" w:lineRule="auto"/>
        <w:jc w:val="both"/>
        <w:rPr>
          <w:rFonts w:ascii="Verdana" w:eastAsia="Times New Roman" w:hAnsi="Verdana" w:cs="Times New Roman"/>
          <w:b/>
          <w:sz w:val="24"/>
          <w:szCs w:val="24"/>
          <w:lang w:val="en-US" w:eastAsia="bg-BG"/>
        </w:rPr>
      </w:pPr>
    </w:p>
    <w:p w:rsidR="00B87D61" w:rsidRDefault="00B87D61" w:rsidP="00C011DE">
      <w:pPr>
        <w:spacing w:after="0" w:line="240" w:lineRule="auto"/>
        <w:jc w:val="both"/>
        <w:rPr>
          <w:rFonts w:ascii="Verdana" w:eastAsia="Times New Roman" w:hAnsi="Verdana" w:cs="Times New Roman"/>
          <w:b/>
          <w:sz w:val="24"/>
          <w:szCs w:val="24"/>
          <w:lang w:val="en-US" w:eastAsia="bg-BG"/>
        </w:rPr>
      </w:pPr>
    </w:p>
    <w:p w:rsidR="00B87D61" w:rsidRDefault="00B87D61" w:rsidP="00C011DE">
      <w:pPr>
        <w:spacing w:after="0" w:line="240" w:lineRule="auto"/>
        <w:jc w:val="both"/>
        <w:rPr>
          <w:rFonts w:ascii="Verdana" w:eastAsia="Times New Roman" w:hAnsi="Verdana" w:cs="Times New Roman"/>
          <w:b/>
          <w:sz w:val="24"/>
          <w:szCs w:val="24"/>
          <w:lang w:val="en-US" w:eastAsia="bg-BG"/>
        </w:rPr>
      </w:pPr>
    </w:p>
    <w:p w:rsidR="00B87D61" w:rsidRDefault="00B87D61" w:rsidP="00C011DE">
      <w:pPr>
        <w:spacing w:after="0" w:line="240" w:lineRule="auto"/>
        <w:jc w:val="both"/>
        <w:rPr>
          <w:rFonts w:ascii="Verdana" w:eastAsia="Times New Roman" w:hAnsi="Verdana" w:cs="Times New Roman"/>
          <w:b/>
          <w:sz w:val="24"/>
          <w:szCs w:val="24"/>
          <w:lang w:val="en-US" w:eastAsia="bg-BG"/>
        </w:rPr>
      </w:pPr>
    </w:p>
    <w:p w:rsidR="00B87D61" w:rsidRDefault="00B87D61"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122</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Председателя на ОбС –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43 / 20.07.2020 г. - приемане Отчет за дейността на Общински съвет – Гурково и на неговите комисии за периода  12.1</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.20</w:t>
      </w:r>
      <w:r w:rsidRPr="00C011DE">
        <w:rPr>
          <w:rFonts w:ascii="Times New Roman" w:eastAsia="Times New Roman" w:hAnsi="Times New Roman" w:cs="Times New Roman"/>
          <w:sz w:val="24"/>
          <w:szCs w:val="24"/>
          <w:lang w:val="ru-RU" w:eastAsia="bg-BG"/>
        </w:rPr>
        <w:t>1</w:t>
      </w:r>
      <w:r w:rsidRPr="00C011DE">
        <w:rPr>
          <w:rFonts w:ascii="Times New Roman" w:eastAsia="Times New Roman" w:hAnsi="Times New Roman" w:cs="Times New Roman"/>
          <w:sz w:val="24"/>
          <w:szCs w:val="24"/>
          <w:lang w:val="en-US" w:eastAsia="bg-BG"/>
        </w:rPr>
        <w:t>9</w:t>
      </w:r>
      <w:r w:rsidRPr="00C011DE">
        <w:rPr>
          <w:rFonts w:ascii="Times New Roman" w:eastAsia="Times New Roman" w:hAnsi="Times New Roman" w:cs="Times New Roman"/>
          <w:sz w:val="24"/>
          <w:szCs w:val="24"/>
          <w:lang w:eastAsia="bg-BG"/>
        </w:rPr>
        <w:t xml:space="preserve"> г. – 3</w:t>
      </w:r>
      <w:r w:rsidRPr="00C011DE">
        <w:rPr>
          <w:rFonts w:ascii="Times New Roman" w:eastAsia="Times New Roman" w:hAnsi="Times New Roman" w:cs="Times New Roman"/>
          <w:sz w:val="24"/>
          <w:szCs w:val="24"/>
          <w:lang w:val="en-US" w:eastAsia="bg-BG"/>
        </w:rPr>
        <w:t>0</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06</w:t>
      </w:r>
      <w:r w:rsidRPr="00C011DE">
        <w:rPr>
          <w:rFonts w:ascii="Times New Roman" w:eastAsia="Times New Roman" w:hAnsi="Times New Roman" w:cs="Times New Roman"/>
          <w:sz w:val="24"/>
          <w:szCs w:val="24"/>
          <w:lang w:eastAsia="bg-BG"/>
        </w:rPr>
        <w:t xml:space="preserve">.2020 г. </w:t>
      </w:r>
    </w:p>
    <w:p w:rsidR="00C011DE" w:rsidRPr="00C011DE" w:rsidRDefault="00C011DE" w:rsidP="00C011DE">
      <w:pPr>
        <w:spacing w:after="0" w:line="240" w:lineRule="auto"/>
        <w:jc w:val="both"/>
        <w:rPr>
          <w:rFonts w:ascii="Verdana" w:eastAsia="Calibri" w:hAnsi="Verdana" w:cs="Times New Roman"/>
          <w:b/>
          <w:color w:val="000000"/>
          <w:sz w:val="24"/>
          <w:szCs w:val="24"/>
          <w:shd w:val="clear" w:color="auto" w:fill="FFFFFF"/>
        </w:rPr>
      </w:pPr>
    </w:p>
    <w:p w:rsidR="00C011DE" w:rsidRPr="00C011DE" w:rsidRDefault="00C011DE" w:rsidP="00C011DE">
      <w:pPr>
        <w:spacing w:line="240" w:lineRule="auto"/>
        <w:jc w:val="both"/>
        <w:rPr>
          <w:rFonts w:ascii="Times New Roman" w:eastAsia="Times New Roman" w:hAnsi="Times New Roman" w:cs="Times New Roman"/>
          <w:b/>
          <w:sz w:val="24"/>
          <w:szCs w:val="24"/>
          <w:lang w:eastAsia="bg-BG"/>
        </w:rPr>
      </w:pPr>
      <w:r w:rsidRPr="00C011DE">
        <w:rPr>
          <w:rFonts w:ascii="Verdana" w:eastAsia="Calibri" w:hAnsi="Verdana" w:cs="Times New Roman"/>
          <w:b/>
          <w:color w:val="000000"/>
          <w:sz w:val="24"/>
          <w:szCs w:val="24"/>
          <w:shd w:val="clear" w:color="auto" w:fill="FFFFFF"/>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lang w:eastAsia="bg-BG"/>
        </w:rPr>
        <w:t>Разпоредбите на чл.27, ал.6 от Закона за местното самоуправление и местната администрация задължава Председателя на Общинския съвет да изготвя и внася  за разглеждане два пъти годишно Отчет за дейността на съвета и на неговите комисии, който се разглежда в открито заседание и се разгласява на населението по ред, определен в  Правилника за организация и дейността на общински съвет - Гурково, неговите комисии и взаимодействието му с общинската администрация.</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На основание чл.2</w:t>
      </w:r>
      <w:r w:rsidRPr="00C011DE">
        <w:rPr>
          <w:rFonts w:ascii="Times New Roman" w:eastAsia="Times New Roman" w:hAnsi="Times New Roman" w:cs="Times New Roman"/>
          <w:sz w:val="24"/>
          <w:szCs w:val="24"/>
          <w:lang w:val="en-US" w:eastAsia="bg-BG"/>
        </w:rPr>
        <w:t>7</w:t>
      </w:r>
      <w:r w:rsidRPr="00C011DE">
        <w:rPr>
          <w:rFonts w:ascii="Times New Roman" w:eastAsia="Times New Roman" w:hAnsi="Times New Roman" w:cs="Times New Roman"/>
          <w:sz w:val="24"/>
          <w:szCs w:val="24"/>
          <w:lang w:eastAsia="bg-BG"/>
        </w:rPr>
        <w:t>, ал.</w:t>
      </w:r>
      <w:r w:rsidRPr="00C011DE">
        <w:rPr>
          <w:rFonts w:ascii="Times New Roman" w:eastAsia="Times New Roman" w:hAnsi="Times New Roman" w:cs="Times New Roman"/>
          <w:sz w:val="24"/>
          <w:szCs w:val="24"/>
          <w:lang w:val="en-US" w:eastAsia="bg-BG"/>
        </w:rPr>
        <w:t>6</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чл.21, ал.2 от ЗМСМА и чл.110 от Правилника за организация и дейността на общински съвет</w:t>
      </w:r>
      <w:r w:rsidRPr="00C011DE">
        <w:rPr>
          <w:rFonts w:ascii="Times New Roman" w:eastAsia="Times New Roman" w:hAnsi="Times New Roman" w:cs="Times New Roman"/>
          <w:sz w:val="24"/>
          <w:szCs w:val="24"/>
          <w:lang w:val="ru-RU" w:eastAsia="bg-BG"/>
        </w:rPr>
        <w:t xml:space="preserve"> – </w:t>
      </w:r>
      <w:r w:rsidRPr="00C011DE">
        <w:rPr>
          <w:rFonts w:ascii="Times New Roman" w:eastAsia="Times New Roman" w:hAnsi="Times New Roman" w:cs="Times New Roman"/>
          <w:sz w:val="24"/>
          <w:szCs w:val="24"/>
          <w:lang w:eastAsia="bg-BG"/>
        </w:rPr>
        <w:t xml:space="preserve">Гурково, неговите комисии и взаимодействието му с общинската администрация,  Общински съвет - Гурково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ru-RU" w:eastAsia="bg-BG"/>
        </w:rPr>
      </w:pPr>
    </w:p>
    <w:p w:rsidR="00C011DE" w:rsidRPr="00C011DE" w:rsidRDefault="00C011DE" w:rsidP="00C011DE">
      <w:pPr>
        <w:spacing w:after="0" w:line="240" w:lineRule="auto"/>
        <w:ind w:left="2832" w:right="260"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right="260" w:firstLine="708"/>
        <w:jc w:val="both"/>
        <w:rPr>
          <w:rFonts w:ascii="Times New Roman" w:eastAsia="Times New Roman" w:hAnsi="Times New Roman" w:cs="Times New Roman"/>
          <w:i/>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ab/>
        <w:t xml:space="preserve">1. Приема Отчета за дейността на Общински съвет – Гурково и на неговите комисии за периода  </w:t>
      </w:r>
      <w:r w:rsidRPr="00C011DE">
        <w:rPr>
          <w:rFonts w:ascii="Times New Roman" w:eastAsia="Times New Roman" w:hAnsi="Times New Roman" w:cs="Times New Roman"/>
          <w:sz w:val="24"/>
          <w:szCs w:val="24"/>
          <w:lang w:val="en-US" w:eastAsia="bg-BG"/>
        </w:rPr>
        <w:t>12</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11</w:t>
      </w:r>
      <w:r w:rsidRPr="00C011DE">
        <w:rPr>
          <w:rFonts w:ascii="Times New Roman" w:eastAsia="Times New Roman" w:hAnsi="Times New Roman" w:cs="Times New Roman"/>
          <w:sz w:val="24"/>
          <w:szCs w:val="24"/>
          <w:lang w:eastAsia="bg-BG"/>
        </w:rPr>
        <w:t>.20</w:t>
      </w:r>
      <w:r w:rsidRPr="00C011DE">
        <w:rPr>
          <w:rFonts w:ascii="Times New Roman" w:eastAsia="Times New Roman" w:hAnsi="Times New Roman" w:cs="Times New Roman"/>
          <w:sz w:val="24"/>
          <w:szCs w:val="24"/>
          <w:lang w:val="ru-RU" w:eastAsia="bg-BG"/>
        </w:rPr>
        <w:t>1</w:t>
      </w:r>
      <w:r w:rsidRPr="00C011DE">
        <w:rPr>
          <w:rFonts w:ascii="Times New Roman" w:eastAsia="Times New Roman" w:hAnsi="Times New Roman" w:cs="Times New Roman"/>
          <w:sz w:val="24"/>
          <w:szCs w:val="24"/>
          <w:lang w:val="en-US" w:eastAsia="bg-BG"/>
        </w:rPr>
        <w:t>9</w:t>
      </w:r>
      <w:r w:rsidRPr="00C011DE">
        <w:rPr>
          <w:rFonts w:ascii="Times New Roman" w:eastAsia="Times New Roman" w:hAnsi="Times New Roman" w:cs="Times New Roman"/>
          <w:sz w:val="24"/>
          <w:szCs w:val="24"/>
          <w:lang w:eastAsia="bg-BG"/>
        </w:rPr>
        <w:t xml:space="preserve"> г.</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 – 3</w:t>
      </w:r>
      <w:r w:rsidRPr="00C011DE">
        <w:rPr>
          <w:rFonts w:ascii="Times New Roman" w:eastAsia="Times New Roman" w:hAnsi="Times New Roman" w:cs="Times New Roman"/>
          <w:sz w:val="24"/>
          <w:szCs w:val="24"/>
          <w:lang w:val="en-US" w:eastAsia="bg-BG"/>
        </w:rPr>
        <w:t>0</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06</w:t>
      </w:r>
      <w:r w:rsidRPr="00C011DE">
        <w:rPr>
          <w:rFonts w:ascii="Times New Roman" w:eastAsia="Times New Roman" w:hAnsi="Times New Roman" w:cs="Times New Roman"/>
          <w:sz w:val="24"/>
          <w:szCs w:val="24"/>
          <w:lang w:eastAsia="bg-BG"/>
        </w:rPr>
        <w:t>.20</w:t>
      </w:r>
      <w:r w:rsidRPr="00C011DE">
        <w:rPr>
          <w:rFonts w:ascii="Times New Roman" w:eastAsia="Times New Roman" w:hAnsi="Times New Roman" w:cs="Times New Roman"/>
          <w:sz w:val="24"/>
          <w:szCs w:val="24"/>
          <w:lang w:val="en-US" w:eastAsia="bg-BG"/>
        </w:rPr>
        <w:t>20</w:t>
      </w:r>
      <w:r w:rsidRPr="00C011DE">
        <w:rPr>
          <w:rFonts w:ascii="Times New Roman" w:eastAsia="Times New Roman" w:hAnsi="Times New Roman" w:cs="Times New Roman"/>
          <w:sz w:val="24"/>
          <w:szCs w:val="24"/>
          <w:lang w:eastAsia="bg-BG"/>
        </w:rPr>
        <w:t xml:space="preserve"> г.</w:t>
      </w:r>
    </w:p>
    <w:p w:rsidR="00C011DE" w:rsidRDefault="00C011DE" w:rsidP="00C011DE">
      <w:pPr>
        <w:spacing w:after="0" w:line="240" w:lineRule="auto"/>
        <w:ind w:left="705"/>
        <w:jc w:val="center"/>
        <w:rPr>
          <w:rFonts w:ascii="Times New Roman" w:eastAsia="Times New Roman" w:hAnsi="Times New Roman" w:cs="Times New Roman"/>
          <w:sz w:val="24"/>
          <w:szCs w:val="24"/>
          <w:lang w:val="ru-RU" w:eastAsia="bg-BG"/>
        </w:rPr>
      </w:pPr>
    </w:p>
    <w:p w:rsidR="00B116E5" w:rsidRPr="00C011DE" w:rsidRDefault="00B116E5" w:rsidP="00C011DE">
      <w:pPr>
        <w:spacing w:after="0" w:line="240" w:lineRule="auto"/>
        <w:ind w:left="705"/>
        <w:jc w:val="center"/>
        <w:rPr>
          <w:rFonts w:ascii="Times New Roman" w:eastAsia="Times New Roman" w:hAnsi="Times New Roman" w:cs="Times New Roman"/>
          <w:sz w:val="24"/>
          <w:szCs w:val="24"/>
          <w:lang w:val="ru-RU"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Verdana" w:eastAsia="Calibri" w:hAnsi="Verdana" w:cs="Times New Roman"/>
          <w:b/>
          <w:color w:val="000000"/>
          <w:sz w:val="24"/>
          <w:szCs w:val="24"/>
          <w:shd w:val="clear" w:color="auto" w:fill="FFFFFF"/>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tabs>
          <w:tab w:val="center" w:pos="0"/>
        </w:tabs>
        <w:suppressAutoHyphens/>
        <w:autoSpaceDN w:val="0"/>
        <w:spacing w:after="0" w:line="240" w:lineRule="auto"/>
        <w:jc w:val="both"/>
        <w:textAlignment w:val="baseline"/>
        <w:rPr>
          <w:rFonts w:ascii="Verdana" w:eastAsia="Calibri" w:hAnsi="Verdana" w:cs="Times New Roman"/>
          <w:b/>
          <w:color w:val="000000"/>
          <w:sz w:val="24"/>
          <w:szCs w:val="24"/>
          <w:shd w:val="clear" w:color="auto" w:fill="FFFFFF"/>
        </w:rPr>
      </w:pPr>
    </w:p>
    <w:p w:rsidR="00C011DE" w:rsidRPr="00C011DE" w:rsidRDefault="00C011DE" w:rsidP="00C011DE">
      <w:pPr>
        <w:spacing w:after="0" w:line="240" w:lineRule="auto"/>
        <w:jc w:val="both"/>
        <w:rPr>
          <w:rFonts w:ascii="Times New Roman" w:eastAsia="Times New Roman" w:hAnsi="Times New Roman" w:cs="Calibri"/>
          <w:kern w:val="3"/>
          <w:sz w:val="24"/>
          <w:szCs w:val="24"/>
          <w:lang w:eastAsia="bg-BG"/>
        </w:rPr>
      </w:pPr>
    </w:p>
    <w:p w:rsidR="00C011DE" w:rsidRPr="00C011DE" w:rsidRDefault="00C011DE" w:rsidP="00C011DE">
      <w:pPr>
        <w:widowControl w:val="0"/>
        <w:tabs>
          <w:tab w:val="left" w:pos="0"/>
        </w:tabs>
        <w:adjustRightInd w:val="0"/>
        <w:spacing w:after="0" w:line="240" w:lineRule="auto"/>
        <w:rPr>
          <w:rFonts w:ascii="Verdana" w:eastAsia="Times New Roman" w:hAnsi="Verdana" w:cs="Times New Roman"/>
          <w:b/>
          <w:sz w:val="26"/>
          <w:szCs w:val="26"/>
          <w:lang w:val="en-US" w:eastAsia="bg-BG"/>
        </w:rPr>
      </w:pPr>
      <w:r w:rsidRPr="00C011DE">
        <w:rPr>
          <w:rFonts w:ascii="Times New Roman" w:eastAsia="Times New Roman" w:hAnsi="Times New Roman" w:cs="Times New Roman"/>
          <w:sz w:val="32"/>
          <w:szCs w:val="28"/>
          <w:lang w:val="en-US" w:eastAsia="bg-BG"/>
        </w:rPr>
        <w:t xml:space="preserve">                                   </w:t>
      </w:r>
    </w:p>
    <w:p w:rsidR="00C011DE" w:rsidRPr="00C011DE" w:rsidRDefault="00C011DE" w:rsidP="00C011DE">
      <w:pPr>
        <w:spacing w:after="0" w:line="240" w:lineRule="auto"/>
        <w:jc w:val="both"/>
        <w:rPr>
          <w:rFonts w:ascii="Verdana" w:eastAsia="Times New Roman" w:hAnsi="Verdana" w:cs="Times New Roman"/>
          <w:sz w:val="24"/>
          <w:szCs w:val="24"/>
          <w:lang w:eastAsia="bg-BG"/>
        </w:rPr>
      </w:pPr>
      <w:r w:rsidRPr="00C011DE">
        <w:rPr>
          <w:rFonts w:ascii="Verdana" w:eastAsia="Times New Roman" w:hAnsi="Verdana" w:cs="Times New Roman"/>
          <w:sz w:val="24"/>
          <w:szCs w:val="24"/>
          <w:lang w:eastAsia="bg-BG"/>
        </w:rPr>
        <w:t xml:space="preserve">                                              </w:t>
      </w:r>
    </w:p>
    <w:p w:rsidR="00C011DE" w:rsidRPr="00C011DE" w:rsidRDefault="00C011DE" w:rsidP="00C011DE">
      <w:pPr>
        <w:spacing w:after="0" w:line="240" w:lineRule="auto"/>
        <w:jc w:val="both"/>
        <w:rPr>
          <w:rFonts w:ascii="Verdana" w:eastAsia="Calibri"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r w:rsidRPr="00C011DE">
        <w:rPr>
          <w:rFonts w:ascii="Verdana" w:eastAsia="Calibri" w:hAnsi="Verdana" w:cs="Times New Roman"/>
          <w:b/>
          <w:sz w:val="24"/>
          <w:szCs w:val="24"/>
          <w:lang w:eastAsia="bg-BG"/>
        </w:rPr>
        <w:t xml:space="preserve">     </w:t>
      </w: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Pr="00C011DE" w:rsidRDefault="00C011DE" w:rsidP="00C011DE">
      <w:pPr>
        <w:spacing w:after="0" w:line="240" w:lineRule="auto"/>
        <w:jc w:val="both"/>
        <w:rPr>
          <w:rFonts w:ascii="Verdana" w:eastAsia="Calibri" w:hAnsi="Verdana" w:cs="Times New Roman"/>
          <w:b/>
          <w:sz w:val="24"/>
          <w:szCs w:val="24"/>
          <w:lang w:val="en-US" w:eastAsia="bg-BG"/>
        </w:rPr>
      </w:pPr>
    </w:p>
    <w:p w:rsidR="00C011DE" w:rsidRDefault="00C011DE" w:rsidP="00C011DE">
      <w:pPr>
        <w:spacing w:after="0" w:line="240" w:lineRule="auto"/>
        <w:jc w:val="both"/>
        <w:rPr>
          <w:rFonts w:ascii="Verdana" w:eastAsia="Calibri" w:hAnsi="Verdana" w:cs="Times New Roman"/>
          <w:b/>
          <w:sz w:val="24"/>
          <w:szCs w:val="24"/>
          <w:lang w:val="en-US" w:eastAsia="bg-BG"/>
        </w:rPr>
      </w:pP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B116E5" w:rsidRDefault="00B116E5" w:rsidP="00C011DE">
      <w:pPr>
        <w:spacing w:after="0" w:line="240" w:lineRule="auto"/>
        <w:jc w:val="center"/>
        <w:rPr>
          <w:rFonts w:ascii="Times New Roman" w:eastAsia="Times New Roman" w:hAnsi="Times New Roman" w:cs="Times New Roman"/>
          <w:b/>
          <w:kern w:val="20"/>
          <w:sz w:val="24"/>
          <w:szCs w:val="24"/>
          <w:lang w:eastAsia="bg-BG"/>
        </w:rPr>
      </w:pPr>
    </w:p>
    <w:p w:rsidR="00B116E5" w:rsidRPr="00C011DE" w:rsidRDefault="00B116E5"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123</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44 / 20.07.2020 г. - Отчет за изпълнение на Решенията на Общински съвет – Гурково за периода 01.01.2020 г. – 30.06.2020 г.</w:t>
      </w:r>
    </w:p>
    <w:p w:rsidR="00C011DE" w:rsidRPr="00C011DE" w:rsidRDefault="00C011DE" w:rsidP="00C011DE">
      <w:pPr>
        <w:spacing w:after="0" w:line="240" w:lineRule="auto"/>
        <w:jc w:val="both"/>
        <w:rPr>
          <w:rFonts w:ascii="Verdana" w:eastAsia="Times New Roman" w:hAnsi="Verdana" w:cs="Times New Roman"/>
          <w:b/>
          <w:sz w:val="24"/>
          <w:szCs w:val="24"/>
          <w:lang w:eastAsia="bg-BG"/>
        </w:rPr>
      </w:pPr>
    </w:p>
    <w:p w:rsidR="00C011DE" w:rsidRPr="00C011DE" w:rsidRDefault="00C011DE" w:rsidP="00C011DE">
      <w:pPr>
        <w:spacing w:after="0" w:line="240" w:lineRule="auto"/>
        <w:ind w:firstLine="709"/>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lang w:eastAsia="bg-BG"/>
        </w:rPr>
        <w:t>В изпълнение на задълженията ми съгласно  чл. 44,ал.1,т.7 от ЗМСМА предоставям на Вашето внимание Отчет за изпълнение на Решенията на Общински съвет – Гурково за периода 01.01.2020 г. – 30.06.2020 г.</w:t>
      </w:r>
    </w:p>
    <w:p w:rsidR="00C011DE" w:rsidRPr="00C011DE" w:rsidRDefault="00C011DE" w:rsidP="00C011DE">
      <w:pPr>
        <w:spacing w:after="0" w:line="240" w:lineRule="auto"/>
        <w:ind w:firstLine="708"/>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 xml:space="preserve">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На  основание чл.21, ал.1, т.24 и ал.2  от Закона за местното самоуправление и местната администрация,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left="2832" w:right="260"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uppressAutoHyphens/>
        <w:autoSpaceDN w:val="0"/>
        <w:spacing w:after="120" w:line="240" w:lineRule="auto"/>
        <w:ind w:left="412"/>
        <w:jc w:val="center"/>
        <w:textAlignment w:val="baseline"/>
        <w:rPr>
          <w:rFonts w:ascii="Times New Roman" w:eastAsia="Times New Roman" w:hAnsi="Times New Roman" w:cs="Times New Roman"/>
          <w:b/>
          <w:sz w:val="24"/>
          <w:szCs w:val="24"/>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Приема Отчета на Кмета на община Гурково за изпълнение на Решенията на Общински съвет – Гурково за периода 01.01.2020 г. – 30.06.2020 г.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Verdana" w:eastAsia="Times New Roman" w:hAnsi="Verdana" w:cs="Times New Roman"/>
          <w:b/>
          <w:sz w:val="24"/>
          <w:szCs w:val="24"/>
          <w:lang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tabs>
          <w:tab w:val="center" w:pos="0"/>
        </w:tabs>
        <w:suppressAutoHyphens/>
        <w:autoSpaceDN w:val="0"/>
        <w:spacing w:after="0" w:line="240" w:lineRule="auto"/>
        <w:jc w:val="both"/>
        <w:textAlignment w:val="baseline"/>
        <w:rPr>
          <w:rFonts w:ascii="Verdana" w:eastAsia="Times New Roman" w:hAnsi="Verdana" w:cs="Times New Roman"/>
          <w:b/>
          <w:sz w:val="24"/>
          <w:szCs w:val="24"/>
          <w:lang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rPr>
          <w:rFonts w:ascii="Verdana" w:eastAsia="Times New Roman" w:hAnsi="Verdana" w:cs="Times New Roman"/>
          <w:b/>
          <w:sz w:val="24"/>
          <w:szCs w:val="24"/>
          <w:lang w:val="en-US" w:eastAsia="bg-BG"/>
        </w:rPr>
      </w:pPr>
    </w:p>
    <w:p w:rsidR="00C011DE" w:rsidRDefault="00C011DE" w:rsidP="00C011DE">
      <w:pPr>
        <w:spacing w:after="0" w:line="240" w:lineRule="auto"/>
        <w:rPr>
          <w:rFonts w:ascii="Verdana" w:eastAsia="Times New Roman" w:hAnsi="Verdana" w:cs="Times New Roman"/>
          <w:b/>
          <w:sz w:val="24"/>
          <w:szCs w:val="24"/>
          <w:lang w:val="en-US" w:eastAsia="bg-BG"/>
        </w:rPr>
      </w:pPr>
    </w:p>
    <w:p w:rsidR="00B87D61" w:rsidRDefault="00B87D61" w:rsidP="00C011DE">
      <w:pPr>
        <w:spacing w:after="0" w:line="240" w:lineRule="auto"/>
        <w:rPr>
          <w:rFonts w:ascii="Verdana" w:eastAsia="Times New Roman" w:hAnsi="Verdana" w:cs="Times New Roman"/>
          <w:b/>
          <w:sz w:val="24"/>
          <w:szCs w:val="24"/>
          <w:lang w:val="en-US" w:eastAsia="bg-BG"/>
        </w:rPr>
      </w:pPr>
    </w:p>
    <w:p w:rsidR="00B87D61" w:rsidRDefault="00B87D61" w:rsidP="00C011DE">
      <w:pPr>
        <w:spacing w:after="0" w:line="240" w:lineRule="auto"/>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B116E5" w:rsidRPr="00C011DE" w:rsidRDefault="00B116E5"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124</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45 / 20.07.2020 г. - п</w:t>
      </w:r>
      <w:r w:rsidRPr="00C011DE">
        <w:rPr>
          <w:rFonts w:ascii="Times New Roman" w:eastAsia="Times New Roman" w:hAnsi="Times New Roman" w:cs="Times New Roman"/>
          <w:sz w:val="24"/>
          <w:szCs w:val="24"/>
          <w:lang w:val="ru-RU" w:eastAsia="bg-BG"/>
        </w:rPr>
        <w:t>риемане на доклади на председателите на читалищата на територията на Община Гурково за осъществените дейности и за изразходваните  от бюджета средства през 2019 година.</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lang w:val="ru-RU"/>
        </w:rPr>
        <w:t>Със свое Решение № 499/ 28.11.2018 г., Общински съве</w:t>
      </w:r>
      <w:proofErr w:type="gramStart"/>
      <w:r w:rsidRPr="00C011DE">
        <w:rPr>
          <w:rFonts w:ascii="Times New Roman" w:eastAsia="Times New Roman" w:hAnsi="Times New Roman" w:cs="Times New Roman"/>
          <w:sz w:val="24"/>
          <w:szCs w:val="24"/>
          <w:lang w:val="ru-RU"/>
        </w:rPr>
        <w:t>т-</w:t>
      </w:r>
      <w:proofErr w:type="gramEnd"/>
      <w:r w:rsidRPr="00C011DE">
        <w:rPr>
          <w:rFonts w:ascii="Times New Roman" w:eastAsia="Times New Roman" w:hAnsi="Times New Roman" w:cs="Times New Roman"/>
          <w:sz w:val="24"/>
          <w:szCs w:val="24"/>
          <w:lang w:val="ru-RU"/>
        </w:rPr>
        <w:t xml:space="preserve"> Гурково е приел </w:t>
      </w:r>
      <w:r w:rsidRPr="00C011DE">
        <w:rPr>
          <w:rFonts w:ascii="Times New Roman" w:eastAsia="Times New Roman" w:hAnsi="Times New Roman" w:cs="Times New Roman"/>
          <w:sz w:val="24"/>
          <w:szCs w:val="24"/>
          <w:lang w:eastAsia="bg-BG"/>
        </w:rPr>
        <w:t>Годишна програма за развитие на читалищната дейност  в Община Гурково за 201</w:t>
      </w:r>
      <w:r w:rsidRPr="00C011DE">
        <w:rPr>
          <w:rFonts w:ascii="Times New Roman" w:eastAsia="Times New Roman" w:hAnsi="Times New Roman" w:cs="Times New Roman"/>
          <w:sz w:val="24"/>
          <w:szCs w:val="24"/>
          <w:lang w:val="ru-RU" w:eastAsia="bg-BG"/>
        </w:rPr>
        <w:t>9</w:t>
      </w:r>
      <w:r w:rsidRPr="00C011DE">
        <w:rPr>
          <w:rFonts w:ascii="Times New Roman" w:eastAsia="Times New Roman" w:hAnsi="Times New Roman" w:cs="Times New Roman"/>
          <w:sz w:val="24"/>
          <w:szCs w:val="24"/>
          <w:lang w:eastAsia="bg-BG"/>
        </w:rPr>
        <w:t xml:space="preserve"> година, която програма са включени Народно читалище ”Войвода Генчо Къргов – 1920г.” гр. Гурково, Народно читалище ”Изгрев – 1924г.” с. Паничерево и Народно читалище ”Неделчо Попов – 1939г.” с. Конаре за 201</w:t>
      </w:r>
      <w:r w:rsidRPr="00C011DE">
        <w:rPr>
          <w:rFonts w:ascii="Times New Roman" w:eastAsia="Times New Roman" w:hAnsi="Times New Roman" w:cs="Times New Roman"/>
          <w:sz w:val="24"/>
          <w:szCs w:val="24"/>
          <w:lang w:val="ru-RU" w:eastAsia="bg-BG"/>
        </w:rPr>
        <w:t>9</w:t>
      </w:r>
      <w:r w:rsidRPr="00C011DE">
        <w:rPr>
          <w:rFonts w:ascii="Times New Roman" w:eastAsia="Times New Roman" w:hAnsi="Times New Roman" w:cs="Times New Roman"/>
          <w:sz w:val="24"/>
          <w:szCs w:val="24"/>
          <w:lang w:eastAsia="bg-BG"/>
        </w:rPr>
        <w:t xml:space="preserve"> година.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Законът за народните читалища  регламентира начинът на отчитане на читалищата пред местната власт, както по отношение на разходването на предоставените им средства </w:t>
      </w:r>
      <w:proofErr w:type="gramStart"/>
      <w:r w:rsidRPr="00C011DE">
        <w:rPr>
          <w:rFonts w:ascii="Times New Roman" w:eastAsia="Times New Roman" w:hAnsi="Times New Roman" w:cs="Times New Roman"/>
          <w:sz w:val="24"/>
          <w:szCs w:val="24"/>
          <w:lang w:val="ru-RU"/>
        </w:rPr>
        <w:t>от</w:t>
      </w:r>
      <w:proofErr w:type="gramEnd"/>
      <w:r w:rsidRPr="00C011DE">
        <w:rPr>
          <w:rFonts w:ascii="Times New Roman" w:eastAsia="Times New Roman" w:hAnsi="Times New Roman" w:cs="Times New Roman"/>
          <w:sz w:val="24"/>
          <w:szCs w:val="24"/>
          <w:lang w:val="ru-RU"/>
        </w:rPr>
        <w:t xml:space="preserve"> държавния бюджет, така и за изпълнението на предвидените законови разпоредби.</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r>
      <w:proofErr w:type="gramStart"/>
      <w:r w:rsidRPr="00C011DE">
        <w:rPr>
          <w:rFonts w:ascii="Times New Roman" w:eastAsia="Times New Roman" w:hAnsi="Times New Roman" w:cs="Times New Roman"/>
          <w:sz w:val="24"/>
          <w:szCs w:val="24"/>
          <w:lang w:val="ru-RU"/>
        </w:rPr>
        <w:t>В изпълнение на чл.26а, ал.4 от Закона за народните читалища председателите на читалища представиха пред Кмета на общината доклади за осъществените читалищни дейности в изпълнение на приетата Програма за развитие на читалищната дейност за 2019 г. в община Гурково  и за изразходваните от бюджета средства през 2019 г. Комплект от отчетите, които са приложения на настоящето предложение, е</w:t>
      </w:r>
      <w:proofErr w:type="gramEnd"/>
      <w:r w:rsidRPr="00C011DE">
        <w:rPr>
          <w:rFonts w:ascii="Times New Roman" w:eastAsia="Times New Roman" w:hAnsi="Times New Roman" w:cs="Times New Roman"/>
          <w:sz w:val="24"/>
          <w:szCs w:val="24"/>
          <w:lang w:val="ru-RU"/>
        </w:rPr>
        <w:t xml:space="preserve"> предоставен в  Общински съвет – Гурково  </w:t>
      </w:r>
      <w:proofErr w:type="gramStart"/>
      <w:r w:rsidRPr="00C011DE">
        <w:rPr>
          <w:rFonts w:ascii="Times New Roman" w:eastAsia="Times New Roman" w:hAnsi="Times New Roman" w:cs="Times New Roman"/>
          <w:sz w:val="24"/>
          <w:szCs w:val="24"/>
          <w:lang w:val="ru-RU"/>
        </w:rPr>
        <w:t>за</w:t>
      </w:r>
      <w:proofErr w:type="gramEnd"/>
      <w:r w:rsidRPr="00C011DE">
        <w:rPr>
          <w:rFonts w:ascii="Times New Roman" w:eastAsia="Times New Roman" w:hAnsi="Times New Roman" w:cs="Times New Roman"/>
          <w:sz w:val="24"/>
          <w:szCs w:val="24"/>
          <w:lang w:val="ru-RU"/>
        </w:rPr>
        <w:t xml:space="preserve"> информация на общинските съветници. Представените доклади, съгласно чл.14 от Закона за народните читалища, са приети от проведените до 31 март 2020 г. </w:t>
      </w:r>
      <w:proofErr w:type="gramStart"/>
      <w:r w:rsidRPr="00C011DE">
        <w:rPr>
          <w:rFonts w:ascii="Times New Roman" w:eastAsia="Times New Roman" w:hAnsi="Times New Roman" w:cs="Times New Roman"/>
          <w:sz w:val="24"/>
          <w:szCs w:val="24"/>
          <w:lang w:val="ru-RU"/>
        </w:rPr>
        <w:t>общи</w:t>
      </w:r>
      <w:proofErr w:type="gramEnd"/>
      <w:r w:rsidRPr="00C011DE">
        <w:rPr>
          <w:rFonts w:ascii="Times New Roman" w:eastAsia="Times New Roman" w:hAnsi="Times New Roman" w:cs="Times New Roman"/>
          <w:sz w:val="24"/>
          <w:szCs w:val="24"/>
          <w:lang w:val="ru-RU"/>
        </w:rPr>
        <w:t xml:space="preserve"> събрания.</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t>На основани</w:t>
      </w:r>
      <w:proofErr w:type="gramStart"/>
      <w:r w:rsidRPr="00C011DE">
        <w:rPr>
          <w:rFonts w:ascii="Times New Roman" w:eastAsia="Times New Roman" w:hAnsi="Times New Roman" w:cs="Times New Roman"/>
          <w:sz w:val="24"/>
          <w:szCs w:val="24"/>
          <w:lang w:val="ru-RU"/>
        </w:rPr>
        <w:t>е</w:t>
      </w:r>
      <w:proofErr w:type="gramEnd"/>
      <w:r w:rsidRPr="00C011DE">
        <w:rPr>
          <w:rFonts w:ascii="Times New Roman" w:eastAsia="Times New Roman" w:hAnsi="Times New Roman" w:cs="Times New Roman"/>
          <w:sz w:val="24"/>
          <w:szCs w:val="24"/>
          <w:lang w:val="ru-RU"/>
        </w:rPr>
        <w:t xml:space="preserve"> чл. 21, ал.1</w:t>
      </w:r>
      <w:r w:rsidRPr="00C011DE">
        <w:rPr>
          <w:rFonts w:ascii="Times New Roman" w:eastAsia="Times New Roman" w:hAnsi="Times New Roman" w:cs="Times New Roman"/>
          <w:sz w:val="24"/>
          <w:szCs w:val="24"/>
        </w:rPr>
        <w:t>,</w:t>
      </w:r>
      <w:r w:rsidRPr="00C011DE">
        <w:rPr>
          <w:rFonts w:ascii="Times New Roman" w:eastAsia="Times New Roman" w:hAnsi="Times New Roman" w:cs="Times New Roman"/>
          <w:sz w:val="24"/>
          <w:szCs w:val="24"/>
          <w:lang w:val="ru-RU"/>
        </w:rPr>
        <w:t xml:space="preserve"> т.24 от Закона за местното самоуправление и местната администрация и чл. 26а ал.6, във връзка с ал.4 и  ал.5  от Закона за народните читалища и предвид гореизложеното,   Общински съвет – Гурково</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 xml:space="preserve"> </w:t>
      </w: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val="ru-RU"/>
        </w:rPr>
      </w:pP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r>
      <w:proofErr w:type="gramStart"/>
      <w:r w:rsidRPr="00C011DE">
        <w:rPr>
          <w:rFonts w:ascii="Times New Roman" w:eastAsia="Times New Roman" w:hAnsi="Times New Roman" w:cs="Times New Roman"/>
          <w:sz w:val="24"/>
          <w:szCs w:val="24"/>
          <w:lang w:val="ru-RU"/>
        </w:rPr>
        <w:t xml:space="preserve">Приема годишните </w:t>
      </w:r>
      <w:r w:rsidRPr="00C011DE">
        <w:rPr>
          <w:rFonts w:ascii="Times New Roman" w:eastAsia="Times New Roman" w:hAnsi="Times New Roman" w:cs="Times New Roman"/>
          <w:sz w:val="24"/>
          <w:szCs w:val="24"/>
        </w:rPr>
        <w:t>доклади на председателите на читалищата на територията на Община Гурково за осъществените от читалищата  дейности и за изразходваните от тях средства от бюджета през  2019 г., приложени към това решение,  както следва</w:t>
      </w:r>
      <w:r w:rsidRPr="00C011DE">
        <w:rPr>
          <w:rFonts w:ascii="Times New Roman" w:eastAsia="Times New Roman" w:hAnsi="Times New Roman" w:cs="Times New Roman"/>
          <w:sz w:val="24"/>
          <w:szCs w:val="24"/>
          <w:lang w:val="ru-RU"/>
        </w:rPr>
        <w:t>:</w:t>
      </w:r>
      <w:proofErr w:type="gramEnd"/>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t>-  НЧ „Войвода Генчо Къргов – 1920г.”  град  Гурково,</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t>-  НЧ „Изгрев – 1924г.” село  Паничерево</w:t>
      </w:r>
      <w:proofErr w:type="gramStart"/>
      <w:r w:rsidRPr="00C011DE">
        <w:rPr>
          <w:rFonts w:ascii="Times New Roman" w:eastAsia="Times New Roman" w:hAnsi="Times New Roman" w:cs="Times New Roman"/>
          <w:sz w:val="24"/>
          <w:szCs w:val="24"/>
          <w:lang w:val="ru-RU"/>
        </w:rPr>
        <w:t xml:space="preserve"> ,</w:t>
      </w:r>
      <w:proofErr w:type="gramEnd"/>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r w:rsidRPr="00C011DE">
        <w:rPr>
          <w:rFonts w:ascii="Times New Roman" w:eastAsia="Times New Roman" w:hAnsi="Times New Roman" w:cs="Times New Roman"/>
          <w:sz w:val="24"/>
          <w:szCs w:val="24"/>
          <w:lang w:val="ru-RU"/>
        </w:rPr>
        <w:tab/>
        <w:t>-  НЧ „Неделчо Попов – 1939 г.”  село Конаре.</w:t>
      </w:r>
    </w:p>
    <w:p w:rsidR="00C011DE" w:rsidRPr="00C011DE" w:rsidRDefault="00C011DE" w:rsidP="00C011DE">
      <w:pPr>
        <w:spacing w:after="0" w:line="240" w:lineRule="auto"/>
        <w:jc w:val="both"/>
        <w:rPr>
          <w:rFonts w:ascii="Times New Roman" w:eastAsia="Times New Roman" w:hAnsi="Times New Roman" w:cs="Times New Roman"/>
          <w:sz w:val="24"/>
          <w:szCs w:val="24"/>
          <w:lang w:val="ru-RU"/>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C011DE" w:rsidRPr="00C011DE" w:rsidRDefault="00212CAE" w:rsidP="00B116E5">
      <w:pPr>
        <w:spacing w:after="0" w:line="240" w:lineRule="auto"/>
        <w:rPr>
          <w:rFonts w:ascii="Verdana" w:eastAsia="Times New Roman" w:hAnsi="Verdana" w:cs="Times New Roman"/>
          <w:b/>
          <w:sz w:val="24"/>
          <w:szCs w:val="24"/>
          <w:lang w:eastAsia="bg-BG"/>
        </w:rPr>
      </w:pPr>
      <w:r w:rsidRPr="0019407C">
        <w:rPr>
          <w:rFonts w:ascii="Times New Roman" w:eastAsia="Lucida Sans Unicode" w:hAnsi="Times New Roman" w:cs="Tahoma"/>
          <w:b/>
          <w:kern w:val="3"/>
          <w:sz w:val="24"/>
          <w:szCs w:val="24"/>
          <w:lang w:eastAsia="bg-BG"/>
        </w:rPr>
        <w:t xml:space="preserve">                                        / Иванка Рачева – Генчева /</w:t>
      </w:r>
      <w:r w:rsidR="00C011DE" w:rsidRPr="00C011DE">
        <w:rPr>
          <w:rFonts w:ascii="Verdana" w:eastAsia="Times New Roman" w:hAnsi="Verdana" w:cs="Times New Roman"/>
          <w:b/>
          <w:sz w:val="24"/>
          <w:szCs w:val="24"/>
          <w:lang w:val="ru-RU" w:eastAsia="bg-BG"/>
        </w:rPr>
        <w:t xml:space="preserve">                               </w:t>
      </w:r>
      <w:r w:rsidR="00C011DE" w:rsidRPr="00C011DE">
        <w:rPr>
          <w:rFonts w:ascii="Verdana" w:eastAsia="Calibri" w:hAnsi="Verdana" w:cs="Times New Roman"/>
          <w:b/>
          <w:sz w:val="24"/>
          <w:szCs w:val="24"/>
          <w:lang w:eastAsia="bg-BG"/>
        </w:rPr>
        <w:t xml:space="preserve">        </w:t>
      </w:r>
    </w:p>
    <w:p w:rsidR="00B87D61" w:rsidRPr="00327876" w:rsidRDefault="00B87D61" w:rsidP="00B87D61">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both"/>
        <w:rPr>
          <w:rFonts w:ascii="Times New Roman" w:eastAsia="Times New Roman" w:hAnsi="Times New Roman" w:cs="Times New Roman"/>
          <w:sz w:val="16"/>
          <w:szCs w:val="16"/>
          <w:lang w:eastAsia="bg-BG"/>
        </w:rPr>
      </w:pPr>
    </w:p>
    <w:p w:rsidR="004D4D79" w:rsidRDefault="004D4D79" w:rsidP="00C011DE">
      <w:pPr>
        <w:spacing w:after="0" w:line="240" w:lineRule="auto"/>
        <w:jc w:val="both"/>
        <w:rPr>
          <w:rFonts w:ascii="Times New Roman" w:eastAsia="Times New Roman" w:hAnsi="Times New Roman" w:cs="Times New Roman"/>
          <w:sz w:val="16"/>
          <w:szCs w:val="16"/>
          <w:lang w:eastAsia="bg-BG"/>
        </w:rPr>
      </w:pPr>
    </w:p>
    <w:p w:rsidR="004D4D79" w:rsidRPr="004D4D79" w:rsidRDefault="004D4D79" w:rsidP="00C011DE">
      <w:pPr>
        <w:spacing w:after="0" w:line="240" w:lineRule="auto"/>
        <w:jc w:val="both"/>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125</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rFonts w:ascii="Times New Roman" w:hAnsi="Times New Roman" w:cs="Times New Roman"/>
          <w:sz w:val="24"/>
          <w:szCs w:val="24"/>
          <w:lang w:val="en-US"/>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46 / 20.07.2020 г. - даване разрешение за функциониране на три самостоятелни маломерни паралелки в Основно училище ”Св.Св.Кирил и Методий” с. Паничерево, общ.Гурково  за  учебната 2020 / 2021 г. </w:t>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w:t>
      </w:r>
      <w:r w:rsidRPr="00C011DE">
        <w:rPr>
          <w:rFonts w:ascii="Times New Roman" w:eastAsia="Times New Roman" w:hAnsi="Times New Roman" w:cs="Times New Roman"/>
          <w:bCs/>
          <w:color w:val="000000"/>
          <w:sz w:val="28"/>
          <w:szCs w:val="28"/>
          <w:lang w:val="en-US" w:eastAsia="bg-BG"/>
        </w:rPr>
        <w:t xml:space="preserve"> </w:t>
      </w:r>
      <w:r w:rsidRPr="00C011DE">
        <w:rPr>
          <w:rFonts w:ascii="Times New Roman" w:eastAsia="Times New Roman" w:hAnsi="Times New Roman" w:cs="Times New Roman"/>
          <w:sz w:val="24"/>
          <w:szCs w:val="24"/>
        </w:rPr>
        <w:t xml:space="preserve">Директорът  на  ОУ ”Св. Св. Кирил и Методий” с .Паничерево -инж. Радка Георгиева е изпратила мотивирано искане до кмета на общината с Вх. №. К-2108  /02.07.2020 г., да бъде  разрешено функционирането на  три самостоятелни маломерни паралелки в </w:t>
      </w:r>
      <w:r w:rsidRPr="00C011DE">
        <w:rPr>
          <w:rFonts w:ascii="Times New Roman" w:eastAsia="Times New Roman" w:hAnsi="Times New Roman" w:cs="Times New Roman"/>
          <w:sz w:val="24"/>
          <w:szCs w:val="24"/>
          <w:lang w:val="en-US"/>
        </w:rPr>
        <w:t>III ,</w:t>
      </w:r>
      <w:r w:rsidRPr="00C011DE">
        <w:rPr>
          <w:rFonts w:ascii="Times New Roman" w:eastAsia="Times New Roman" w:hAnsi="Times New Roman" w:cs="Times New Roman"/>
          <w:sz w:val="24"/>
          <w:szCs w:val="24"/>
        </w:rPr>
        <w:t>V</w:t>
      </w:r>
      <w:r w:rsidRPr="00C011DE">
        <w:rPr>
          <w:rFonts w:ascii="Times New Roman" w:eastAsia="Times New Roman" w:hAnsi="Times New Roman" w:cs="Times New Roman"/>
          <w:sz w:val="24"/>
          <w:szCs w:val="24"/>
          <w:lang w:val="en-US"/>
        </w:rPr>
        <w:t>I</w:t>
      </w:r>
      <w:r w:rsidRPr="00C011DE">
        <w:rPr>
          <w:rFonts w:ascii="Times New Roman" w:eastAsia="Times New Roman" w:hAnsi="Times New Roman" w:cs="Times New Roman"/>
          <w:sz w:val="24"/>
          <w:szCs w:val="24"/>
        </w:rPr>
        <w:t xml:space="preserve"> клас и VІІ клас през учебната 20</w:t>
      </w:r>
      <w:r w:rsidRPr="00C011DE">
        <w:rPr>
          <w:rFonts w:ascii="Times New Roman" w:eastAsia="Times New Roman" w:hAnsi="Times New Roman" w:cs="Times New Roman"/>
          <w:sz w:val="24"/>
          <w:szCs w:val="24"/>
          <w:lang w:val="en-US"/>
        </w:rPr>
        <w:t>20</w:t>
      </w:r>
      <w:r w:rsidRPr="00C011DE">
        <w:rPr>
          <w:rFonts w:ascii="Times New Roman" w:eastAsia="Times New Roman" w:hAnsi="Times New Roman" w:cs="Times New Roman"/>
          <w:sz w:val="24"/>
          <w:szCs w:val="24"/>
        </w:rPr>
        <w:t xml:space="preserve"> / 202</w:t>
      </w:r>
      <w:r w:rsidRPr="00C011DE">
        <w:rPr>
          <w:rFonts w:ascii="Times New Roman" w:eastAsia="Times New Roman" w:hAnsi="Times New Roman" w:cs="Times New Roman"/>
          <w:sz w:val="24"/>
          <w:szCs w:val="24"/>
          <w:lang w:val="en-US"/>
        </w:rPr>
        <w:t>1</w:t>
      </w:r>
      <w:r w:rsidRPr="00C011DE">
        <w:rPr>
          <w:rFonts w:ascii="Times New Roman" w:eastAsia="Times New Roman" w:hAnsi="Times New Roman" w:cs="Times New Roman"/>
          <w:sz w:val="24"/>
          <w:szCs w:val="24"/>
        </w:rPr>
        <w:t xml:space="preserve"> година. </w:t>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 xml:space="preserve"> Съгласно Наредбата за финансирането на институциите в системата на предучилищното и училищното образование се допускат изключения за съществуването на паралелки в общинските училища под минималния брой ученици с разрешение на финансиращия орган, ако са осигурени допълнително средства за обезпечаване на учебния процес извън определените по стандарти за  съответната дейност.</w:t>
      </w:r>
    </w:p>
    <w:p w:rsidR="00C011DE" w:rsidRPr="00C011DE" w:rsidRDefault="00C011DE" w:rsidP="00C011DE">
      <w:p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ab/>
        <w:t>Към настоящия момент е налице възможност за прехвърляне на средства от местна дейност „Столове“ в дейност „Неспециализирани училища, без професионални гимназии“ за дофинансиране на маломерните паралелки ( Приложение № 1).</w:t>
      </w:r>
    </w:p>
    <w:p w:rsidR="00C011DE" w:rsidRPr="00C011DE" w:rsidRDefault="00C011DE" w:rsidP="00C011DE">
      <w:pPr>
        <w:spacing w:after="0" w:line="240" w:lineRule="auto"/>
        <w:jc w:val="both"/>
        <w:rPr>
          <w:rFonts w:ascii="Times New Roman" w:eastAsia="Times New Roman" w:hAnsi="Times New Roman" w:cs="Times New Roman"/>
          <w:sz w:val="24"/>
          <w:szCs w:val="24"/>
          <w:lang w:val="en-US"/>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 xml:space="preserve">На основание чл. 21 ал.1, т.6, вр.чл.27 ал.4 и ал.5 от Закона за местното  самоуправление  и местната администрация,  чл. 68, ал. 1, т. 2, ал. 2  и ал.8 от Наредба за финансирането на институциите в системата на предучилищното и училищното образование, чл. 282, ал. 24, т. 3 и чл. 294, т. 2 от Закона за предучилищното и училищното образование, чл. 124, ал. 2 от Закона за публичните финанси,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center"/>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1. Утвърждава функционирането на маломерни паралелки в ОУ ”Св. Св. Кирил и Методий”   с. Паничерево, общ.Гурково, както следва:</w:t>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 xml:space="preserve">А) </w:t>
      </w:r>
      <w:r w:rsidRPr="00C011DE">
        <w:rPr>
          <w:rFonts w:ascii="Times New Roman" w:eastAsia="Times New Roman" w:hAnsi="Times New Roman" w:cs="Times New Roman"/>
          <w:sz w:val="24"/>
          <w:szCs w:val="24"/>
          <w:lang w:val="en-US"/>
        </w:rPr>
        <w:t>III</w:t>
      </w:r>
      <w:r w:rsidRPr="00C011DE">
        <w:rPr>
          <w:rFonts w:ascii="Times New Roman" w:eastAsia="Times New Roman" w:hAnsi="Times New Roman" w:cs="Times New Roman"/>
          <w:sz w:val="24"/>
          <w:szCs w:val="24"/>
        </w:rPr>
        <w:t xml:space="preserve"> клас с 15 (петнадесет) ученика – за дофинансиране  1 ученик;</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Б) </w:t>
      </w:r>
      <w:r w:rsidRPr="00C011DE">
        <w:rPr>
          <w:rFonts w:ascii="Times New Roman" w:eastAsia="Times New Roman" w:hAnsi="Times New Roman" w:cs="Times New Roman"/>
          <w:sz w:val="24"/>
          <w:szCs w:val="24"/>
          <w:lang w:val="en-US"/>
        </w:rPr>
        <w:t>VI</w:t>
      </w:r>
      <w:r w:rsidRPr="00C011DE">
        <w:rPr>
          <w:rFonts w:ascii="Times New Roman" w:eastAsia="Times New Roman" w:hAnsi="Times New Roman" w:cs="Times New Roman"/>
          <w:sz w:val="24"/>
          <w:szCs w:val="24"/>
        </w:rPr>
        <w:t xml:space="preserve"> клас с 16 (шестнадесет) ученика – за дофинансиране 2 ученика;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В) </w:t>
      </w:r>
      <w:r w:rsidRPr="00C011DE">
        <w:rPr>
          <w:rFonts w:ascii="Times New Roman" w:eastAsia="Times New Roman" w:hAnsi="Times New Roman" w:cs="Times New Roman"/>
          <w:sz w:val="24"/>
          <w:szCs w:val="24"/>
          <w:lang w:val="en-US"/>
        </w:rPr>
        <w:t>VII</w:t>
      </w:r>
      <w:r w:rsidRPr="00C011DE">
        <w:rPr>
          <w:rFonts w:ascii="Times New Roman" w:eastAsia="Times New Roman" w:hAnsi="Times New Roman" w:cs="Times New Roman"/>
          <w:sz w:val="24"/>
          <w:szCs w:val="24"/>
        </w:rPr>
        <w:t xml:space="preserve"> клас с 14 (четиринадесет) ученика – за дофинансиране 4ученика;</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2. Дофинансира маломерните паралелки в  ОУ ”Св. Св. Кирил и Методий”   с. Паничерево, общ.Гурково за 2020 г., посочени в т.1, общо със сумата от 763,00 лв., за периода от 15.09.2020 г. до 31.12.2020 г.</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3. Задължава Кмета на община Гурково да отрази промяната в Бюджета  на Община Гурково за 2020 г., в частта Местни дейности, съгласно Приложение № 1 към настоящото решение.</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4. При настъпила промяна в обстоятелствата (промяна на броя на децата, които се дофинансират), до 30 септември 2020 г. е необходимо директорът на училище  ОУ ”Св. Св. Кирил и Методий”   с. Паничерево, общ.Гурково да представи актуалната информация до Кмета на община Гурково, с цел внасяне на  предложение за изменение на настоящото решение.</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lastRenderedPageBreak/>
        <w:t>5. Упълномощава Кмета на община Гурково да внесе предложение в Общински съвет за дофинансиране на маломерните паралелки за 2021 година (включена в учебната 2020 - 2021 г.) в съответствие с единния разходен стандарт, който ще се приеме от Министерски съвет.</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val="en-US"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B87D61" w:rsidRDefault="00B87D61" w:rsidP="00C011DE">
      <w:pPr>
        <w:spacing w:after="0" w:line="240" w:lineRule="auto"/>
        <w:ind w:firstLine="708"/>
        <w:jc w:val="both"/>
        <w:rPr>
          <w:rFonts w:ascii="Verdana" w:eastAsia="Times New Roman" w:hAnsi="Verdana" w:cs="Times New Roman"/>
          <w:b/>
          <w:sz w:val="24"/>
          <w:szCs w:val="24"/>
          <w:lang w:val="en-US" w:eastAsia="bg-BG"/>
        </w:rPr>
      </w:pPr>
    </w:p>
    <w:p w:rsidR="00B87D61" w:rsidRDefault="00B87D61" w:rsidP="00C011DE">
      <w:pPr>
        <w:spacing w:after="0" w:line="240" w:lineRule="auto"/>
        <w:ind w:firstLine="708"/>
        <w:jc w:val="both"/>
        <w:rPr>
          <w:rFonts w:ascii="Verdana" w:eastAsia="Times New Roman" w:hAnsi="Verdana" w:cs="Times New Roman"/>
          <w:b/>
          <w:sz w:val="24"/>
          <w:szCs w:val="24"/>
          <w:lang w:val="en-US" w:eastAsia="bg-BG"/>
        </w:rPr>
      </w:pPr>
    </w:p>
    <w:p w:rsidR="00B87D61" w:rsidRDefault="00B87D61" w:rsidP="00C011DE">
      <w:pPr>
        <w:spacing w:after="0" w:line="240" w:lineRule="auto"/>
        <w:ind w:firstLine="708"/>
        <w:jc w:val="both"/>
        <w:rPr>
          <w:rFonts w:ascii="Verdana" w:eastAsia="Times New Roman" w:hAnsi="Verdana" w:cs="Times New Roman"/>
          <w:b/>
          <w:sz w:val="24"/>
          <w:szCs w:val="24"/>
          <w:lang w:val="en-US" w:eastAsia="bg-BG"/>
        </w:rPr>
      </w:pPr>
    </w:p>
    <w:p w:rsidR="00B87D61" w:rsidRDefault="00B87D61"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126</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47 / 20.07.2020 г. - р</w:t>
      </w:r>
      <w:r w:rsidRPr="00C011DE">
        <w:rPr>
          <w:rFonts w:ascii="Times New Roman" w:eastAsia="Times New Roman" w:hAnsi="Times New Roman" w:cs="Times New Roman"/>
          <w:sz w:val="24"/>
          <w:szCs w:val="24"/>
          <w:lang w:val="en-AU" w:eastAsia="bg-BG"/>
        </w:rPr>
        <w:t>азпореждане с поземлен имот – частна общинска собственост – продажба на ПИ</w:t>
      </w:r>
      <w:r w:rsidRPr="00C011DE">
        <w:rPr>
          <w:rFonts w:ascii="Times New Roman" w:eastAsia="Times New Roman" w:hAnsi="Times New Roman" w:cs="Times New Roman"/>
          <w:sz w:val="24"/>
          <w:szCs w:val="24"/>
          <w:lang w:eastAsia="bg-BG"/>
        </w:rPr>
        <w:t xml:space="preserve"> с идентификатор 181157.501.150 </w:t>
      </w:r>
      <w:r w:rsidRPr="00C011DE">
        <w:rPr>
          <w:rFonts w:ascii="Times New Roman" w:eastAsia="Times New Roman" w:hAnsi="Times New Roman" w:cs="Times New Roman"/>
          <w:sz w:val="24"/>
          <w:szCs w:val="24"/>
          <w:lang w:val="en-AU" w:eastAsia="bg-BG"/>
        </w:rPr>
        <w:t xml:space="preserve">находящ се </w:t>
      </w:r>
      <w:r w:rsidRPr="00C011DE">
        <w:rPr>
          <w:rFonts w:ascii="Times New Roman" w:eastAsia="Times New Roman" w:hAnsi="Times New Roman" w:cs="Times New Roman"/>
          <w:sz w:val="24"/>
          <w:szCs w:val="24"/>
          <w:lang w:eastAsia="bg-BG"/>
        </w:rPr>
        <w:t xml:space="preserve">в гр. </w:t>
      </w:r>
      <w:r w:rsidRPr="00C011DE">
        <w:rPr>
          <w:rFonts w:ascii="Times New Roman" w:eastAsia="Times New Roman" w:hAnsi="Times New Roman" w:cs="Times New Roman"/>
          <w:sz w:val="24"/>
          <w:szCs w:val="24"/>
          <w:lang w:val="en-AU" w:eastAsia="bg-BG"/>
        </w:rPr>
        <w:t>Гурково</w:t>
      </w:r>
      <w:r w:rsidRPr="00C011DE">
        <w:rPr>
          <w:rFonts w:ascii="Verdana" w:eastAsia="Times New Roman" w:hAnsi="Verdana" w:cs="Times New Roman"/>
          <w:b/>
          <w:sz w:val="24"/>
          <w:szCs w:val="24"/>
          <w:lang w:val="en-AU"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b/>
          <w:sz w:val="24"/>
          <w:szCs w:val="24"/>
        </w:rPr>
      </w:pP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lang w:val="x-none"/>
        </w:rPr>
        <w:t xml:space="preserve">В Общинска администрация гр. Гурково е </w:t>
      </w:r>
      <w:r w:rsidRPr="00C011DE">
        <w:rPr>
          <w:rFonts w:ascii="Times New Roman" w:eastAsia="Times New Roman" w:hAnsi="Times New Roman" w:cs="Times New Roman"/>
          <w:sz w:val="24"/>
          <w:szCs w:val="24"/>
          <w:lang w:val="x-none"/>
        </w:rPr>
        <w:t xml:space="preserve">постъпило заявление с </w:t>
      </w:r>
      <w:r w:rsidRPr="00C011DE">
        <w:rPr>
          <w:rFonts w:ascii="Times New Roman" w:eastAsia="Times New Roman" w:hAnsi="Times New Roman" w:cs="Times New Roman"/>
          <w:sz w:val="24"/>
          <w:szCs w:val="24"/>
          <w:lang w:val="x-none"/>
        </w:rPr>
        <w:br/>
        <w:t xml:space="preserve">Вх. № К-1498/11.05.2020г. от Галина </w:t>
      </w:r>
      <w:r w:rsidR="00056B3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xml:space="preserve"> Грозева от гр. Гурково, ул. „</w:t>
      </w:r>
      <w:r w:rsidR="00056B3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w:t>
      </w:r>
      <w:r w:rsidR="00056B3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xml:space="preserve"> и заявление с Вх. № К-1912/17.06.2020г. от Иван </w:t>
      </w:r>
      <w:r w:rsidR="00056B3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xml:space="preserve"> Иванов от гр. Гурково, </w:t>
      </w:r>
      <w:r w:rsidRPr="00C011DE">
        <w:rPr>
          <w:rFonts w:ascii="Times New Roman" w:eastAsia="Times New Roman" w:hAnsi="Times New Roman" w:cs="Times New Roman"/>
          <w:sz w:val="24"/>
          <w:szCs w:val="24"/>
          <w:lang w:val="x-none"/>
        </w:rPr>
        <w:br/>
        <w:t>ул. „</w:t>
      </w:r>
      <w:r w:rsidR="00056B3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w:t>
      </w:r>
      <w:r w:rsidR="002A54D5">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xml:space="preserve"> с желание да закупят</w:t>
      </w:r>
      <w:r w:rsidRPr="00C011DE">
        <w:rPr>
          <w:rFonts w:ascii="Times New Roman" w:eastAsia="Times New Roman" w:hAnsi="Times New Roman" w:cs="Times New Roman"/>
          <w:lang w:val="x-none"/>
        </w:rPr>
        <w:t xml:space="preserve"> урегулиран поземлен имот общинска собственост </w:t>
      </w:r>
      <w:r w:rsidRPr="00C011DE">
        <w:rPr>
          <w:rFonts w:ascii="Times New Roman" w:eastAsia="Times New Roman" w:hAnsi="Times New Roman" w:cs="Times New Roman"/>
          <w:sz w:val="24"/>
          <w:szCs w:val="24"/>
          <w:lang w:val="x-none"/>
        </w:rPr>
        <w:t xml:space="preserve">с идентификатор </w:t>
      </w:r>
      <w:r w:rsidRPr="00C011DE">
        <w:rPr>
          <w:rFonts w:ascii="Times New Roman" w:eastAsia="Times New Roman" w:hAnsi="Times New Roman" w:cs="Times New Roman"/>
          <w:b/>
          <w:sz w:val="24"/>
          <w:szCs w:val="24"/>
          <w:lang w:val="ru-RU"/>
        </w:rPr>
        <w:t>18157.501.150</w:t>
      </w:r>
      <w:r w:rsidRPr="00C011DE">
        <w:rPr>
          <w:rFonts w:ascii="Times New Roman" w:eastAsia="Times New Roman" w:hAnsi="Times New Roman" w:cs="Times New Roman"/>
          <w:sz w:val="24"/>
          <w:szCs w:val="24"/>
          <w:lang w:val="x-none"/>
        </w:rPr>
        <w:t xml:space="preserve"> по кадастралната карта на гр.Гурково.</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Поземлен имот с </w:t>
      </w:r>
      <w:r w:rsidRPr="00C011DE">
        <w:rPr>
          <w:rFonts w:ascii="Times New Roman" w:eastAsia="Times New Roman" w:hAnsi="Times New Roman" w:cs="Times New Roman"/>
          <w:b/>
          <w:sz w:val="24"/>
          <w:szCs w:val="24"/>
          <w:lang w:val="x-none"/>
        </w:rPr>
        <w:t xml:space="preserve">идентификатор </w:t>
      </w:r>
      <w:r w:rsidRPr="00C011DE">
        <w:rPr>
          <w:rFonts w:ascii="Times New Roman" w:eastAsia="Times New Roman" w:hAnsi="Times New Roman" w:cs="Times New Roman"/>
          <w:b/>
          <w:sz w:val="24"/>
          <w:szCs w:val="20"/>
          <w:lang w:val="x-none"/>
        </w:rPr>
        <w:t xml:space="preserve">18157.501.150 </w:t>
      </w:r>
      <w:r w:rsidRPr="00C011DE">
        <w:rPr>
          <w:rFonts w:ascii="Times New Roman" w:eastAsia="Times New Roman" w:hAnsi="Times New Roman" w:cs="Times New Roman"/>
          <w:b/>
          <w:sz w:val="24"/>
          <w:szCs w:val="24"/>
          <w:lang w:val="x-none"/>
        </w:rPr>
        <w:t>с площ 208 кв.м.</w:t>
      </w:r>
      <w:r w:rsidRPr="00C011DE">
        <w:rPr>
          <w:rFonts w:ascii="Times New Roman" w:eastAsia="Times New Roman" w:hAnsi="Times New Roman" w:cs="Times New Roman"/>
          <w:sz w:val="24"/>
          <w:szCs w:val="24"/>
          <w:lang w:val="x-none"/>
        </w:rPr>
        <w:t xml:space="preserve"> и НТП: </w:t>
      </w:r>
      <w:r w:rsidRPr="00C011DE">
        <w:rPr>
          <w:rFonts w:ascii="Times New Roman" w:eastAsia="Times New Roman" w:hAnsi="Times New Roman" w:cs="Times New Roman"/>
          <w:b/>
          <w:sz w:val="24"/>
          <w:szCs w:val="24"/>
          <w:lang w:val="x-none"/>
        </w:rPr>
        <w:t xml:space="preserve">Ниско застрояване (до 10м.) </w:t>
      </w:r>
      <w:r w:rsidRPr="00C011DE">
        <w:rPr>
          <w:rFonts w:ascii="Times New Roman" w:eastAsia="Times New Roman" w:hAnsi="Times New Roman" w:cs="Times New Roman"/>
          <w:sz w:val="24"/>
          <w:szCs w:val="24"/>
          <w:lang w:val="x-none"/>
        </w:rPr>
        <w:t>находящ се в гр. Гурково е актуван с Акт за частна общинска собственост с № 1303/22.06.2020г., надлежно вписан в Служба по вписванията с Дв.Вх.рег. 2987, Вх.рег.№2987/03.07.2020г., Акт 46, том 11, н.д.2193.</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lang w:val="x-none"/>
        </w:rPr>
        <w:t xml:space="preserve">Съгласно чл. 35, ал. 1 от Закона за общинската собственост, продажбата на имоти и вещи – частна общинска собственост, се извършва след решение на общинския съвет от кмета на общината чрез публичен търг или публично оповестен конкурс.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Съгласно чл.45, ал.1 от Наредбата за реда за придобиване, управление и разпореждане с имоти и вещи – общинска собственост, продажбата на нежилищни имоти – частна общинска собственост, се извършва в съответствие с предвижданията в годишната програма за управление и разпореждане с имотите – общинска собственост, след решение на Общински съвет от Кмета на Общината, чрез публичен търг или конкурс. Имотът не е включен в Годишната програма за управление и разпореждане с имоти - общинска собственост.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Във връзка с гореописаното заявление комисия назначена със заповед № З-3</w:t>
      </w:r>
      <w:r w:rsidRPr="00C011DE">
        <w:rPr>
          <w:rFonts w:ascii="Times New Roman" w:eastAsia="Times New Roman" w:hAnsi="Times New Roman" w:cs="Times New Roman"/>
          <w:sz w:val="24"/>
          <w:szCs w:val="24"/>
        </w:rPr>
        <w:t>41</w:t>
      </w:r>
      <w:r w:rsidRPr="00C011DE">
        <w:rPr>
          <w:rFonts w:ascii="Times New Roman" w:eastAsia="Times New Roman" w:hAnsi="Times New Roman" w:cs="Times New Roman"/>
          <w:sz w:val="24"/>
          <w:szCs w:val="24"/>
          <w:lang w:val="x-none"/>
        </w:rPr>
        <w:t xml:space="preserve"> от </w:t>
      </w:r>
      <w:r w:rsidRPr="00C011DE">
        <w:rPr>
          <w:rFonts w:ascii="Times New Roman" w:eastAsia="Times New Roman" w:hAnsi="Times New Roman" w:cs="Times New Roman"/>
          <w:sz w:val="24"/>
          <w:szCs w:val="24"/>
        </w:rPr>
        <w:t>13</w:t>
      </w:r>
      <w:r w:rsidRPr="00C011DE">
        <w:rPr>
          <w:rFonts w:ascii="Times New Roman" w:eastAsia="Times New Roman" w:hAnsi="Times New Roman" w:cs="Times New Roman"/>
          <w:sz w:val="24"/>
          <w:szCs w:val="24"/>
          <w:lang w:val="x-none"/>
        </w:rPr>
        <w:t>.07.20</w:t>
      </w:r>
      <w:r w:rsidRPr="00C011DE">
        <w:rPr>
          <w:rFonts w:ascii="Times New Roman" w:eastAsia="Times New Roman" w:hAnsi="Times New Roman" w:cs="Times New Roman"/>
          <w:sz w:val="24"/>
          <w:szCs w:val="24"/>
        </w:rPr>
        <w:t>20</w:t>
      </w:r>
      <w:r w:rsidRPr="00C011DE">
        <w:rPr>
          <w:rFonts w:ascii="Times New Roman" w:eastAsia="Times New Roman" w:hAnsi="Times New Roman" w:cs="Times New Roman"/>
          <w:sz w:val="24"/>
          <w:szCs w:val="24"/>
          <w:lang w:val="x-none"/>
        </w:rPr>
        <w:t xml:space="preserve">г. на Кмета на Община Гурково извърши проверка и установи на място фактическото състояние на имота, който не е обект на договор за наем. Констатира се, че същият не може да се използва, като самостоятелен имот за застрояване.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Имотът не се използва от общината и не се предвижда в бъдеще такова, поради което може да бъде предмет на продажба. Това налага промяна в Годишната програма за управление и разпореждане с имотите – общинска собственост. За реализиране на продажбата е извършена оценка на имота, която следва да се одобри от Общински съвет.</w:t>
      </w:r>
    </w:p>
    <w:p w:rsidR="00C011DE" w:rsidRPr="00C011DE" w:rsidRDefault="00C011DE" w:rsidP="00C011DE">
      <w:pPr>
        <w:spacing w:after="0" w:line="240" w:lineRule="auto"/>
        <w:ind w:firstLine="720"/>
        <w:jc w:val="both"/>
        <w:rPr>
          <w:rFonts w:ascii="Times New Roman" w:eastAsia="Times New Roman" w:hAnsi="Times New Roman" w:cs="Times New Roman"/>
          <w:color w:val="000000"/>
          <w:sz w:val="24"/>
          <w:szCs w:val="24"/>
          <w:lang w:val="x-none"/>
        </w:rPr>
      </w:pPr>
      <w:r w:rsidRPr="00C011DE">
        <w:rPr>
          <w:rFonts w:ascii="Times New Roman" w:eastAsia="Times New Roman" w:hAnsi="Times New Roman" w:cs="Times New Roman"/>
          <w:color w:val="000000"/>
          <w:sz w:val="24"/>
          <w:szCs w:val="24"/>
          <w:lang w:val="x-none"/>
        </w:rPr>
        <w:t>Данъчната оценка на имота, предмет на това предложение, е 778,10 лв.</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rPr>
        <w:t>Н</w:t>
      </w:r>
      <w:r w:rsidRPr="00C011DE">
        <w:rPr>
          <w:rFonts w:ascii="Times New Roman" w:eastAsia="Times New Roman" w:hAnsi="Times New Roman" w:cs="Times New Roman"/>
          <w:sz w:val="24"/>
          <w:szCs w:val="24"/>
          <w:lang w:val="x-none"/>
        </w:rPr>
        <w:t>а основание чл.21, ал.1, т.8 и т.12 от ЗМСМА,</w:t>
      </w:r>
      <w:r w:rsidRPr="00C011DE">
        <w:rPr>
          <w:rFonts w:ascii="Times New Roman" w:eastAsia="Times New Roman" w:hAnsi="Times New Roman" w:cs="Times New Roman"/>
          <w:sz w:val="24"/>
          <w:szCs w:val="24"/>
          <w:lang w:val="ru-RU"/>
        </w:rPr>
        <w:t xml:space="preserve"> чл.8,ал.9 от ЗОС</w:t>
      </w:r>
      <w:r w:rsidRPr="00C011DE">
        <w:rPr>
          <w:rFonts w:ascii="Times New Roman" w:eastAsia="Times New Roman" w:hAnsi="Times New Roman" w:cs="Times New Roman"/>
          <w:sz w:val="24"/>
          <w:szCs w:val="24"/>
          <w:lang w:val="x-none"/>
        </w:rPr>
        <w:t>, чл.35, ал.1 и чл.41 ал.2 от ЗОС, както и чл.45, ал.1 от Наредбата за реда за придобиване, управление и разпореждане с имоти и вещи – общинска собственост</w:t>
      </w:r>
      <w:r w:rsidRPr="00C011DE">
        <w:rPr>
          <w:rFonts w:ascii="Times New Roman" w:eastAsia="Times New Roman" w:hAnsi="Times New Roman" w:cs="Times New Roman"/>
          <w:sz w:val="24"/>
          <w:szCs w:val="24"/>
        </w:rPr>
        <w:t xml:space="preserve"> и в</w:t>
      </w:r>
      <w:r w:rsidRPr="00C011DE">
        <w:rPr>
          <w:rFonts w:ascii="Times New Roman" w:eastAsia="Times New Roman" w:hAnsi="Times New Roman" w:cs="Times New Roman"/>
          <w:sz w:val="24"/>
          <w:szCs w:val="24"/>
          <w:lang w:val="x-none"/>
        </w:rPr>
        <w:t xml:space="preserve">ъв връзка с гореизложеното, Общински съвет – Гурково </w:t>
      </w:r>
    </w:p>
    <w:p w:rsidR="00C011DE" w:rsidRPr="00C011DE" w:rsidRDefault="00C011DE" w:rsidP="00C011DE">
      <w:pPr>
        <w:keepNext/>
        <w:spacing w:after="0" w:line="240" w:lineRule="auto"/>
        <w:jc w:val="center"/>
        <w:outlineLvl w:val="3"/>
        <w:rPr>
          <w:rFonts w:ascii="Times New Roman" w:eastAsia="Times New Roman" w:hAnsi="Times New Roman" w:cs="Times New Roman"/>
          <w:b/>
          <w:sz w:val="24"/>
          <w:szCs w:val="24"/>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 xml:space="preserve">    </w:t>
      </w: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rPr>
          <w:rFonts w:ascii="Times New Roman" w:eastAsia="Times New Roman" w:hAnsi="Times New Roman" w:cs="Times New Roman"/>
          <w:sz w:val="20"/>
          <w:szCs w:val="20"/>
        </w:rPr>
      </w:pPr>
    </w:p>
    <w:p w:rsidR="000109C0" w:rsidRPr="000109C0" w:rsidRDefault="00C011DE" w:rsidP="00C011DE">
      <w:pPr>
        <w:numPr>
          <w:ilvl w:val="0"/>
          <w:numId w:val="16"/>
        </w:numPr>
        <w:tabs>
          <w:tab w:val="num" w:pos="0"/>
          <w:tab w:val="left" w:pos="284"/>
        </w:tabs>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caps/>
          <w:sz w:val="24"/>
          <w:szCs w:val="24"/>
        </w:rPr>
        <w:t>допълва</w:t>
      </w:r>
      <w:r w:rsidRPr="00C011DE">
        <w:rPr>
          <w:rFonts w:ascii="Times New Roman" w:eastAsia="Times New Roman" w:hAnsi="Times New Roman" w:cs="Times New Roman"/>
          <w:sz w:val="24"/>
          <w:szCs w:val="24"/>
        </w:rPr>
        <w:t xml:space="preserve"> Годишната програма за управление и разпореждане с имотите – </w:t>
      </w:r>
    </w:p>
    <w:p w:rsidR="00C011DE" w:rsidRPr="00C011DE" w:rsidRDefault="00C011DE" w:rsidP="000109C0">
      <w:pPr>
        <w:tabs>
          <w:tab w:val="left" w:pos="284"/>
        </w:tabs>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общинска собственост, в раздел ІІІ “Б” – Имоти, които Община Гурково има намерение да продаде”, като </w:t>
      </w:r>
      <w:r w:rsidRPr="00C011DE">
        <w:rPr>
          <w:rFonts w:ascii="Times New Roman" w:eastAsia="Times New Roman" w:hAnsi="Times New Roman" w:cs="Times New Roman"/>
          <w:b/>
          <w:sz w:val="24"/>
          <w:szCs w:val="24"/>
        </w:rPr>
        <w:t>добавя нова точка:</w:t>
      </w:r>
    </w:p>
    <w:p w:rsidR="00C011DE" w:rsidRPr="00C011DE" w:rsidRDefault="00C011DE" w:rsidP="00C011DE">
      <w:pPr>
        <w:autoSpaceDE w:val="0"/>
        <w:autoSpaceDN w:val="0"/>
        <w:adjustRightInd w:val="0"/>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 xml:space="preserve">т. 4 </w:t>
      </w:r>
      <w:r w:rsidRPr="00C011DE">
        <w:rPr>
          <w:rFonts w:ascii="Times New Roman" w:eastAsia="Times New Roman" w:hAnsi="Times New Roman" w:cs="Times New Roman"/>
          <w:sz w:val="24"/>
          <w:szCs w:val="24"/>
        </w:rPr>
        <w:t xml:space="preserve">– Поземлен имот с идентификатор </w:t>
      </w:r>
      <w:r w:rsidRPr="00C011DE">
        <w:rPr>
          <w:rFonts w:ascii="Times New Roman" w:eastAsia="Times New Roman" w:hAnsi="Times New Roman" w:cs="Times New Roman"/>
          <w:b/>
          <w:sz w:val="24"/>
          <w:szCs w:val="24"/>
          <w:lang w:val="ru-RU"/>
        </w:rPr>
        <w:t>18157.501.150</w:t>
      </w:r>
      <w:r w:rsidRPr="00C011DE">
        <w:rPr>
          <w:rFonts w:ascii="Times New Roman" w:eastAsia="Times New Roman" w:hAnsi="Times New Roman" w:cs="Times New Roman"/>
          <w:sz w:val="24"/>
          <w:szCs w:val="24"/>
          <w:lang w:val="en-AU"/>
        </w:rPr>
        <w:t xml:space="preserve"> </w:t>
      </w:r>
      <w:r w:rsidRPr="00C011DE">
        <w:rPr>
          <w:rFonts w:ascii="Times New Roman" w:eastAsia="Times New Roman" w:hAnsi="Times New Roman" w:cs="Times New Roman"/>
          <w:sz w:val="24"/>
          <w:szCs w:val="24"/>
        </w:rPr>
        <w:t xml:space="preserve">по кадастралната карта и кадастралните регистри на гр.  Гурково, </w:t>
      </w:r>
      <w:r w:rsidRPr="00C011DE">
        <w:rPr>
          <w:rFonts w:ascii="Times New Roman" w:eastAsia="Times New Roman" w:hAnsi="Times New Roman" w:cs="Times New Roman"/>
          <w:sz w:val="24"/>
          <w:szCs w:val="24"/>
          <w:lang w:val="en-AU"/>
        </w:rPr>
        <w:t>одобрен</w:t>
      </w:r>
      <w:r w:rsidRPr="00C011DE">
        <w:rPr>
          <w:rFonts w:ascii="Times New Roman" w:eastAsia="Times New Roman" w:hAnsi="Times New Roman" w:cs="Times New Roman"/>
          <w:sz w:val="24"/>
          <w:szCs w:val="24"/>
        </w:rPr>
        <w:t>и</w:t>
      </w:r>
      <w:r w:rsidRPr="00C011DE">
        <w:rPr>
          <w:rFonts w:ascii="Times New Roman" w:eastAsia="Times New Roman" w:hAnsi="Times New Roman" w:cs="Times New Roman"/>
          <w:sz w:val="24"/>
          <w:szCs w:val="24"/>
          <w:lang w:val="en-AU"/>
        </w:rPr>
        <w:t xml:space="preserve"> със Заповед № РД-18-3/18.01.2010 г. </w:t>
      </w:r>
      <w:proofErr w:type="gramStart"/>
      <w:r w:rsidRPr="00C011DE">
        <w:rPr>
          <w:rFonts w:ascii="Times New Roman" w:eastAsia="Times New Roman" w:hAnsi="Times New Roman" w:cs="Times New Roman"/>
          <w:sz w:val="24"/>
          <w:szCs w:val="24"/>
          <w:lang w:val="en-AU"/>
        </w:rPr>
        <w:t>на</w:t>
      </w:r>
      <w:proofErr w:type="gramEnd"/>
      <w:r w:rsidRPr="00C011DE">
        <w:rPr>
          <w:rFonts w:ascii="Times New Roman" w:eastAsia="Times New Roman" w:hAnsi="Times New Roman" w:cs="Times New Roman"/>
          <w:sz w:val="24"/>
          <w:szCs w:val="24"/>
          <w:lang w:val="en-AU"/>
        </w:rPr>
        <w:t xml:space="preserve"> изпълнителния директор на АГКК,  </w:t>
      </w:r>
      <w:r w:rsidRPr="00C011DE">
        <w:rPr>
          <w:rFonts w:ascii="Times New Roman" w:eastAsia="Times New Roman" w:hAnsi="Times New Roman" w:cs="Times New Roman"/>
          <w:b/>
          <w:sz w:val="24"/>
          <w:szCs w:val="24"/>
          <w:lang w:val="en-AU"/>
        </w:rPr>
        <w:t>с площ 208 кв.м.</w:t>
      </w:r>
      <w:r w:rsidRPr="00C011DE">
        <w:rPr>
          <w:rFonts w:ascii="Times New Roman" w:eastAsia="Times New Roman" w:hAnsi="Times New Roman" w:cs="Times New Roman"/>
          <w:sz w:val="24"/>
          <w:szCs w:val="24"/>
          <w:lang w:val="en-AU"/>
        </w:rPr>
        <w:t xml:space="preserve">, с трайно предназначение на </w:t>
      </w:r>
      <w:r w:rsidRPr="00C011DE">
        <w:rPr>
          <w:rFonts w:ascii="Times New Roman" w:eastAsia="Times New Roman" w:hAnsi="Times New Roman" w:cs="Times New Roman"/>
          <w:sz w:val="24"/>
          <w:szCs w:val="24"/>
          <w:lang w:val="en-AU"/>
        </w:rPr>
        <w:lastRenderedPageBreak/>
        <w:t xml:space="preserve">територията: </w:t>
      </w:r>
      <w:r w:rsidRPr="00C011DE">
        <w:rPr>
          <w:rFonts w:ascii="Times New Roman" w:eastAsia="Times New Roman" w:hAnsi="Times New Roman" w:cs="Times New Roman"/>
          <w:b/>
          <w:sz w:val="24"/>
          <w:szCs w:val="24"/>
          <w:lang w:val="en-AU"/>
        </w:rPr>
        <w:t>Урбанизирана</w:t>
      </w:r>
      <w:r w:rsidRPr="00C011DE">
        <w:rPr>
          <w:rFonts w:ascii="Times New Roman" w:eastAsia="Times New Roman" w:hAnsi="Times New Roman" w:cs="Times New Roman"/>
          <w:sz w:val="24"/>
          <w:szCs w:val="24"/>
          <w:lang w:val="en-AU"/>
        </w:rPr>
        <w:t xml:space="preserve">, Начин на трайно ползване: </w:t>
      </w:r>
      <w:r w:rsidRPr="00C011DE">
        <w:rPr>
          <w:rFonts w:ascii="Times New Roman" w:eastAsia="Times New Roman" w:hAnsi="Times New Roman" w:cs="Times New Roman"/>
          <w:b/>
          <w:sz w:val="24"/>
          <w:szCs w:val="24"/>
          <w:lang w:val="en-AU"/>
        </w:rPr>
        <w:t>Ниско застрояване (до 10м.)</w:t>
      </w:r>
      <w:r w:rsidRPr="00C011DE">
        <w:rPr>
          <w:rFonts w:ascii="Times New Roman" w:eastAsia="Times New Roman" w:hAnsi="Times New Roman" w:cs="Times New Roman"/>
          <w:sz w:val="24"/>
          <w:szCs w:val="24"/>
          <w:lang w:val="en-AU"/>
        </w:rPr>
        <w:t xml:space="preserve">, Номер по предходен план: </w:t>
      </w:r>
      <w:r w:rsidRPr="00C011DE">
        <w:rPr>
          <w:rFonts w:ascii="Times New Roman" w:eastAsia="Times New Roman" w:hAnsi="Times New Roman" w:cs="Times New Roman"/>
          <w:b/>
          <w:sz w:val="24"/>
          <w:szCs w:val="24"/>
          <w:lang w:val="en-AU"/>
        </w:rPr>
        <w:t xml:space="preserve">УПИ </w:t>
      </w:r>
      <w:r w:rsidRPr="00C011DE">
        <w:rPr>
          <w:rFonts w:ascii="Times New Roman" w:eastAsia="Times New Roman" w:hAnsi="Times New Roman" w:cs="Times New Roman"/>
          <w:b/>
          <w:sz w:val="24"/>
          <w:szCs w:val="24"/>
          <w:lang w:val="en-US"/>
        </w:rPr>
        <w:t>IX – 150</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lang w:val="en-AU"/>
        </w:rPr>
        <w:t>в квартал 7 по плана на гр. Гурково, при граници на целия имот, поземлени имоти с идентификатори: 18157.501.151,</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AU"/>
        </w:rPr>
        <w:t>18157.501.1012, 18157.501.503, 18157.501.149</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AU"/>
        </w:rPr>
        <w:t>за който е съставен АОС № 1303/</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AU"/>
        </w:rPr>
        <w:t>22.06.2020</w:t>
      </w:r>
      <w:r w:rsidRPr="00C011DE">
        <w:rPr>
          <w:rFonts w:ascii="Times New Roman" w:eastAsia="Times New Roman" w:hAnsi="Times New Roman" w:cs="Times New Roman"/>
          <w:sz w:val="24"/>
          <w:szCs w:val="24"/>
        </w:rPr>
        <w:t xml:space="preserve"> </w:t>
      </w:r>
      <w:proofErr w:type="gramStart"/>
      <w:r w:rsidRPr="00C011DE">
        <w:rPr>
          <w:rFonts w:ascii="Times New Roman" w:eastAsia="Times New Roman" w:hAnsi="Times New Roman" w:cs="Times New Roman"/>
          <w:sz w:val="24"/>
          <w:szCs w:val="24"/>
          <w:lang w:val="en-AU"/>
        </w:rPr>
        <w:t>г.,</w:t>
      </w:r>
      <w:proofErr w:type="gramEnd"/>
      <w:r w:rsidRPr="00C011DE">
        <w:rPr>
          <w:rFonts w:ascii="Times New Roman" w:eastAsia="Times New Roman" w:hAnsi="Times New Roman" w:cs="Times New Roman"/>
          <w:sz w:val="24"/>
          <w:szCs w:val="24"/>
          <w:lang w:val="en-AU"/>
        </w:rPr>
        <w:t xml:space="preserve"> надлежно вписан в Служба</w:t>
      </w:r>
      <w:r w:rsidRPr="00C011DE">
        <w:rPr>
          <w:rFonts w:ascii="Times New Roman" w:eastAsia="Times New Roman" w:hAnsi="Times New Roman" w:cs="Times New Roman"/>
          <w:sz w:val="24"/>
          <w:szCs w:val="24"/>
        </w:rPr>
        <w:t>та</w:t>
      </w:r>
      <w:r w:rsidRPr="00C011DE">
        <w:rPr>
          <w:rFonts w:ascii="Times New Roman" w:eastAsia="Times New Roman" w:hAnsi="Times New Roman" w:cs="Times New Roman"/>
          <w:sz w:val="24"/>
          <w:szCs w:val="24"/>
          <w:lang w:val="en-AU"/>
        </w:rPr>
        <w:t xml:space="preserve"> по вписванията</w:t>
      </w:r>
    </w:p>
    <w:p w:rsidR="00C011DE" w:rsidRPr="00C011DE" w:rsidRDefault="00C011DE" w:rsidP="00C011DE">
      <w:pPr>
        <w:numPr>
          <w:ilvl w:val="0"/>
          <w:numId w:val="16"/>
        </w:numPr>
        <w:tabs>
          <w:tab w:val="num" w:pos="0"/>
          <w:tab w:val="left" w:pos="284"/>
        </w:tabs>
        <w:spacing w:after="0" w:line="240" w:lineRule="auto"/>
        <w:jc w:val="both"/>
        <w:rPr>
          <w:rFonts w:ascii="Times New Roman" w:eastAsia="Times New Roman" w:hAnsi="Times New Roman" w:cs="Times New Roman"/>
          <w:sz w:val="24"/>
          <w:szCs w:val="24"/>
          <w:lang w:val="en-AU"/>
        </w:rPr>
      </w:pPr>
      <w:r w:rsidRPr="00C011DE">
        <w:rPr>
          <w:rFonts w:ascii="Times New Roman" w:eastAsia="Times New Roman" w:hAnsi="Times New Roman" w:cs="Times New Roman"/>
          <w:b/>
          <w:caps/>
          <w:sz w:val="24"/>
          <w:szCs w:val="24"/>
        </w:rPr>
        <w:t>дава</w:t>
      </w:r>
      <w:r w:rsidRPr="00C011DE">
        <w:rPr>
          <w:rFonts w:ascii="Times New Roman" w:eastAsia="Times New Roman" w:hAnsi="Times New Roman" w:cs="Times New Roman"/>
          <w:b/>
          <w:caps/>
          <w:sz w:val="24"/>
          <w:szCs w:val="24"/>
          <w:lang w:val="en-AU"/>
        </w:rPr>
        <w:t xml:space="preserve"> съгласие</w:t>
      </w:r>
      <w:r w:rsidRPr="00C011DE">
        <w:rPr>
          <w:rFonts w:ascii="Times New Roman" w:eastAsia="Times New Roman" w:hAnsi="Times New Roman" w:cs="Times New Roman"/>
          <w:sz w:val="24"/>
          <w:szCs w:val="24"/>
          <w:lang w:val="en-AU"/>
        </w:rPr>
        <w:t xml:space="preserve"> за продажба </w:t>
      </w:r>
      <w:r w:rsidRPr="00C011DE">
        <w:rPr>
          <w:rFonts w:ascii="Times New Roman" w:eastAsia="Times New Roman" w:hAnsi="Times New Roman" w:cs="Times New Roman"/>
          <w:b/>
          <w:sz w:val="24"/>
          <w:szCs w:val="24"/>
          <w:lang w:val="en-AU"/>
        </w:rPr>
        <w:t xml:space="preserve">чрез публичен търг </w:t>
      </w:r>
      <w:r w:rsidRPr="00C011DE">
        <w:rPr>
          <w:rFonts w:ascii="Times New Roman" w:eastAsia="Times New Roman" w:hAnsi="Times New Roman" w:cs="Times New Roman"/>
          <w:sz w:val="24"/>
          <w:szCs w:val="24"/>
          <w:lang w:val="en-AU"/>
        </w:rPr>
        <w:t xml:space="preserve">с явно наддаване на </w:t>
      </w:r>
      <w:r w:rsidRPr="00C011DE">
        <w:rPr>
          <w:rFonts w:ascii="Times New Roman" w:eastAsia="Times New Roman" w:hAnsi="Times New Roman" w:cs="Times New Roman"/>
          <w:sz w:val="24"/>
          <w:szCs w:val="24"/>
        </w:rPr>
        <w:t xml:space="preserve">поземлен </w:t>
      </w:r>
      <w:r w:rsidRPr="00C011DE">
        <w:rPr>
          <w:rFonts w:ascii="Times New Roman" w:eastAsia="Times New Roman" w:hAnsi="Times New Roman" w:cs="Times New Roman"/>
          <w:sz w:val="24"/>
          <w:szCs w:val="24"/>
          <w:lang w:val="en-AU"/>
        </w:rPr>
        <w:t>имот – частна общинска собственост, представляващ:</w:t>
      </w:r>
    </w:p>
    <w:p w:rsidR="00C011DE" w:rsidRPr="00C011DE" w:rsidRDefault="00C011DE" w:rsidP="00C011DE">
      <w:pPr>
        <w:numPr>
          <w:ilvl w:val="0"/>
          <w:numId w:val="15"/>
        </w:numPr>
        <w:tabs>
          <w:tab w:val="num" w:pos="284"/>
        </w:tabs>
        <w:spacing w:after="0" w:line="240" w:lineRule="auto"/>
        <w:ind w:left="284" w:hanging="284"/>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Поземлен имот с идентификатор </w:t>
      </w:r>
      <w:r w:rsidRPr="00C011DE">
        <w:rPr>
          <w:rFonts w:ascii="Times New Roman" w:eastAsia="Times New Roman" w:hAnsi="Times New Roman" w:cs="Times New Roman"/>
          <w:b/>
          <w:sz w:val="24"/>
          <w:szCs w:val="24"/>
          <w:lang w:val="ru-RU"/>
        </w:rPr>
        <w:t>18157.501.150</w:t>
      </w:r>
      <w:r w:rsidRPr="00C011DE">
        <w:rPr>
          <w:rFonts w:ascii="Times New Roman" w:eastAsia="Times New Roman" w:hAnsi="Times New Roman" w:cs="Times New Roman"/>
          <w:sz w:val="24"/>
          <w:szCs w:val="24"/>
          <w:lang w:val="x-none"/>
        </w:rPr>
        <w:t xml:space="preserve"> по кадастралната карта и кадастралните регистри на гр. Гурково,одобрена със Заповед № РД-18-3/18.01.2010 г. на изпълнителния директор на АГКК,  </w:t>
      </w:r>
      <w:r w:rsidRPr="00C011DE">
        <w:rPr>
          <w:rFonts w:ascii="Times New Roman" w:eastAsia="Times New Roman" w:hAnsi="Times New Roman" w:cs="Times New Roman"/>
          <w:b/>
          <w:sz w:val="24"/>
          <w:szCs w:val="24"/>
          <w:lang w:val="x-none"/>
        </w:rPr>
        <w:t>с площ 208 кв.м.</w:t>
      </w:r>
      <w:r w:rsidRPr="00C011DE">
        <w:rPr>
          <w:rFonts w:ascii="Times New Roman" w:eastAsia="Times New Roman" w:hAnsi="Times New Roman" w:cs="Times New Roman"/>
          <w:sz w:val="24"/>
          <w:szCs w:val="24"/>
          <w:lang w:val="x-none"/>
        </w:rPr>
        <w:t xml:space="preserve">, с трайно предназначение на територията: </w:t>
      </w:r>
      <w:r w:rsidRPr="00C011DE">
        <w:rPr>
          <w:rFonts w:ascii="Times New Roman" w:eastAsia="Times New Roman" w:hAnsi="Times New Roman" w:cs="Times New Roman"/>
          <w:b/>
          <w:sz w:val="24"/>
          <w:szCs w:val="24"/>
          <w:lang w:val="x-none"/>
        </w:rPr>
        <w:t>Урбанизирана</w:t>
      </w:r>
      <w:r w:rsidRPr="00C011DE">
        <w:rPr>
          <w:rFonts w:ascii="Times New Roman" w:eastAsia="Times New Roman" w:hAnsi="Times New Roman" w:cs="Times New Roman"/>
          <w:sz w:val="24"/>
          <w:szCs w:val="24"/>
          <w:lang w:val="x-none"/>
        </w:rPr>
        <w:t xml:space="preserve">, Начин на трайно ползване: </w:t>
      </w:r>
      <w:r w:rsidRPr="00C011DE">
        <w:rPr>
          <w:rFonts w:ascii="Times New Roman" w:eastAsia="Times New Roman" w:hAnsi="Times New Roman" w:cs="Times New Roman"/>
          <w:b/>
          <w:sz w:val="24"/>
          <w:szCs w:val="24"/>
          <w:lang w:val="x-none"/>
        </w:rPr>
        <w:t>Ниско застрояване (до 10м.)</w:t>
      </w:r>
      <w:r w:rsidRPr="00C011DE">
        <w:rPr>
          <w:rFonts w:ascii="Times New Roman" w:eastAsia="Times New Roman" w:hAnsi="Times New Roman" w:cs="Times New Roman"/>
          <w:sz w:val="24"/>
          <w:szCs w:val="24"/>
          <w:lang w:val="x-none"/>
        </w:rPr>
        <w:t xml:space="preserve">, Номер по предходен план: </w:t>
      </w:r>
      <w:r w:rsidRPr="00C011DE">
        <w:rPr>
          <w:rFonts w:ascii="Times New Roman" w:eastAsia="Times New Roman" w:hAnsi="Times New Roman" w:cs="Times New Roman"/>
          <w:b/>
          <w:sz w:val="24"/>
          <w:szCs w:val="24"/>
          <w:lang w:val="x-none"/>
        </w:rPr>
        <w:t xml:space="preserve">УПИ </w:t>
      </w:r>
      <w:r w:rsidRPr="00C011DE">
        <w:rPr>
          <w:rFonts w:ascii="Times New Roman" w:eastAsia="Times New Roman" w:hAnsi="Times New Roman" w:cs="Times New Roman"/>
          <w:b/>
          <w:sz w:val="24"/>
          <w:szCs w:val="24"/>
          <w:lang w:val="en-US"/>
        </w:rPr>
        <w:t>IX – 150</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lang w:val="x-none"/>
        </w:rPr>
        <w:t xml:space="preserve">в квартал 7 по плана на гр. Гурково, при граници на целия имот, поземлени имоти с идентификатори: </w:t>
      </w:r>
      <w:r w:rsidRPr="00C011DE">
        <w:rPr>
          <w:rFonts w:ascii="Times New Roman" w:eastAsia="Times New Roman" w:hAnsi="Times New Roman" w:cs="Times New Roman"/>
          <w:sz w:val="24"/>
          <w:szCs w:val="24"/>
          <w:lang w:val="x-none" w:eastAsia="bg-BG"/>
        </w:rPr>
        <w:t>18157.501.151,18157.501.1012, 18157.501.503, 18157.501.149</w:t>
      </w:r>
      <w:r w:rsidRPr="00C011DE">
        <w:rPr>
          <w:rFonts w:ascii="Times New Roman" w:eastAsia="Times New Roman" w:hAnsi="Times New Roman" w:cs="Times New Roman"/>
          <w:sz w:val="24"/>
          <w:szCs w:val="24"/>
          <w:lang w:val="x-none"/>
        </w:rPr>
        <w:t xml:space="preserve"> за който е съставен АОС № 1303/22.06.2020г., надлежно вписан в Служба по вписванията.</w:t>
      </w:r>
    </w:p>
    <w:p w:rsidR="00C011DE" w:rsidRPr="00C011DE" w:rsidRDefault="00C011DE" w:rsidP="000109C0">
      <w:pPr>
        <w:numPr>
          <w:ilvl w:val="0"/>
          <w:numId w:val="16"/>
        </w:numPr>
        <w:tabs>
          <w:tab w:val="clear" w:pos="720"/>
          <w:tab w:val="num" w:pos="0"/>
          <w:tab w:val="num" w:pos="284"/>
        </w:tabs>
        <w:spacing w:after="0" w:line="240" w:lineRule="auto"/>
        <w:ind w:left="284" w:firstLine="0"/>
        <w:jc w:val="both"/>
        <w:rPr>
          <w:rFonts w:ascii="Times New Roman" w:eastAsia="Times New Roman" w:hAnsi="Times New Roman" w:cs="Times New Roman"/>
          <w:sz w:val="24"/>
          <w:szCs w:val="24"/>
          <w:lang w:val="en-AU"/>
        </w:rPr>
      </w:pPr>
      <w:r w:rsidRPr="00C011DE">
        <w:rPr>
          <w:rFonts w:ascii="Times New Roman" w:eastAsia="Times New Roman" w:hAnsi="Times New Roman" w:cs="Times New Roman"/>
          <w:b/>
          <w:sz w:val="24"/>
          <w:szCs w:val="24"/>
        </w:rPr>
        <w:t>ПРИЕМА</w:t>
      </w:r>
      <w:r w:rsidRPr="00C011DE">
        <w:rPr>
          <w:rFonts w:ascii="Times New Roman" w:eastAsia="Times New Roman" w:hAnsi="Times New Roman" w:cs="Times New Roman"/>
          <w:sz w:val="24"/>
          <w:szCs w:val="24"/>
        </w:rPr>
        <w:t xml:space="preserve"> за сведение</w:t>
      </w:r>
      <w:r w:rsidRPr="00C011DE">
        <w:rPr>
          <w:rFonts w:ascii="Times New Roman" w:eastAsia="Times New Roman" w:hAnsi="Times New Roman" w:cs="Times New Roman"/>
          <w:sz w:val="24"/>
          <w:szCs w:val="24"/>
          <w:lang w:val="en-AU"/>
        </w:rPr>
        <w:t xml:space="preserve"> предложената </w:t>
      </w:r>
      <w:r w:rsidRPr="00C011DE">
        <w:rPr>
          <w:rFonts w:ascii="Times New Roman" w:eastAsia="Times New Roman" w:hAnsi="Times New Roman" w:cs="Times New Roman"/>
          <w:sz w:val="24"/>
          <w:szCs w:val="24"/>
        </w:rPr>
        <w:t>и п</w:t>
      </w:r>
      <w:r w:rsidR="000109C0">
        <w:rPr>
          <w:rFonts w:ascii="Times New Roman" w:eastAsia="Times New Roman" w:hAnsi="Times New Roman" w:cs="Times New Roman"/>
          <w:sz w:val="24"/>
          <w:szCs w:val="24"/>
        </w:rPr>
        <w:t>риложена към настоящото решение</w:t>
      </w:r>
      <w:r w:rsidR="000109C0">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lang w:val="en-AU"/>
        </w:rPr>
        <w:t xml:space="preserve">пазарна оценка за </w:t>
      </w:r>
      <w:r w:rsidRPr="00C011DE">
        <w:rPr>
          <w:rFonts w:ascii="Times New Roman" w:eastAsia="Times New Roman" w:hAnsi="Times New Roman" w:cs="Times New Roman"/>
          <w:b/>
          <w:sz w:val="24"/>
          <w:szCs w:val="24"/>
          <w:lang w:val="en-AU"/>
        </w:rPr>
        <w:t xml:space="preserve">ПИ с идентификатор </w:t>
      </w:r>
      <w:r w:rsidRPr="00C011DE">
        <w:rPr>
          <w:rFonts w:ascii="Times New Roman" w:eastAsia="Times New Roman" w:hAnsi="Times New Roman" w:cs="Times New Roman"/>
          <w:b/>
          <w:sz w:val="24"/>
          <w:szCs w:val="24"/>
          <w:lang w:val="ru-RU"/>
        </w:rPr>
        <w:t>18157.501.150</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sz w:val="24"/>
          <w:szCs w:val="24"/>
          <w:lang w:val="en-AU"/>
        </w:rPr>
        <w:t xml:space="preserve">изготвена </w:t>
      </w:r>
      <w:r w:rsidRPr="00C011DE">
        <w:rPr>
          <w:rFonts w:ascii="Times New Roman" w:eastAsia="Times New Roman" w:hAnsi="Times New Roman" w:cs="Times New Roman"/>
          <w:sz w:val="24"/>
          <w:szCs w:val="24"/>
        </w:rPr>
        <w:t xml:space="preserve">на 10.07.2020 год. </w:t>
      </w:r>
      <w:proofErr w:type="gramStart"/>
      <w:r w:rsidRPr="00C011DE">
        <w:rPr>
          <w:rFonts w:ascii="Times New Roman" w:eastAsia="Times New Roman" w:hAnsi="Times New Roman" w:cs="Times New Roman"/>
          <w:sz w:val="24"/>
          <w:szCs w:val="24"/>
          <w:lang w:val="en-AU"/>
        </w:rPr>
        <w:t>от</w:t>
      </w:r>
      <w:proofErr w:type="gramEnd"/>
      <w:r w:rsidRPr="00C011DE">
        <w:rPr>
          <w:rFonts w:ascii="Times New Roman" w:eastAsia="Times New Roman" w:hAnsi="Times New Roman" w:cs="Times New Roman"/>
          <w:sz w:val="24"/>
          <w:szCs w:val="24"/>
          <w:lang w:val="en-AU"/>
        </w:rPr>
        <w:t xml:space="preserve"> лицензиран оценител </w:t>
      </w:r>
      <w:r w:rsidRPr="00C011DE">
        <w:rPr>
          <w:rFonts w:ascii="Times New Roman" w:eastAsia="Times New Roman" w:hAnsi="Times New Roman" w:cs="Times New Roman"/>
          <w:sz w:val="24"/>
          <w:szCs w:val="24"/>
        </w:rPr>
        <w:t xml:space="preserve">Николай </w:t>
      </w:r>
      <w:r w:rsidR="000109C0">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Николов, гр. </w:t>
      </w:r>
      <w:r w:rsidRPr="00C011DE">
        <w:rPr>
          <w:rFonts w:ascii="Times New Roman" w:eastAsia="Times New Roman" w:hAnsi="Times New Roman" w:cs="Times New Roman"/>
          <w:sz w:val="24"/>
          <w:szCs w:val="24"/>
          <w:lang w:val="en-AU"/>
        </w:rPr>
        <w:t>Стара Загора</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sz w:val="24"/>
          <w:szCs w:val="24"/>
        </w:rPr>
        <w:t>и</w:t>
      </w:r>
      <w:r w:rsidRPr="00C011DE">
        <w:rPr>
          <w:rFonts w:ascii="Times New Roman" w:eastAsia="Times New Roman" w:hAnsi="Times New Roman" w:cs="Times New Roman"/>
          <w:b/>
          <w:sz w:val="24"/>
          <w:szCs w:val="24"/>
        </w:rPr>
        <w:t xml:space="preserve"> определя пазарна цена на имота </w:t>
      </w:r>
      <w:r w:rsidRPr="00C011DE">
        <w:rPr>
          <w:rFonts w:ascii="Times New Roman" w:eastAsia="Times New Roman" w:hAnsi="Times New Roman" w:cs="Times New Roman"/>
          <w:sz w:val="24"/>
          <w:szCs w:val="24"/>
          <w:lang w:val="en-AU"/>
        </w:rPr>
        <w:t xml:space="preserve">в размер на постигната тръжна цена, при първоначална такава от </w:t>
      </w:r>
      <w:r w:rsidRPr="00C011DE">
        <w:rPr>
          <w:rFonts w:ascii="Times New Roman" w:eastAsia="Times New Roman" w:hAnsi="Times New Roman" w:cs="Times New Roman"/>
          <w:b/>
          <w:sz w:val="24"/>
          <w:szCs w:val="24"/>
        </w:rPr>
        <w:t>1570</w:t>
      </w:r>
      <w:proofErr w:type="gramStart"/>
      <w:r w:rsidRPr="00C011DE">
        <w:rPr>
          <w:rFonts w:ascii="Times New Roman" w:eastAsia="Times New Roman" w:hAnsi="Times New Roman" w:cs="Times New Roman"/>
          <w:b/>
          <w:sz w:val="24"/>
          <w:szCs w:val="24"/>
        </w:rPr>
        <w:t>,00</w:t>
      </w:r>
      <w:proofErr w:type="gramEnd"/>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b/>
          <w:sz w:val="24"/>
          <w:szCs w:val="24"/>
        </w:rPr>
        <w:t>лв.</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sz w:val="24"/>
          <w:szCs w:val="24"/>
        </w:rPr>
        <w:t>хиляда</w:t>
      </w:r>
      <w:r w:rsidRPr="00C011DE">
        <w:rPr>
          <w:rFonts w:ascii="Times New Roman" w:eastAsia="Times New Roman" w:hAnsi="Times New Roman" w:cs="Times New Roman"/>
          <w:sz w:val="24"/>
          <w:szCs w:val="24"/>
          <w:lang w:val="en-AU"/>
        </w:rPr>
        <w:t xml:space="preserve"> </w:t>
      </w:r>
      <w:r w:rsidRPr="00C011DE">
        <w:rPr>
          <w:rFonts w:ascii="Times New Roman" w:eastAsia="Times New Roman" w:hAnsi="Times New Roman" w:cs="Times New Roman"/>
          <w:sz w:val="24"/>
          <w:szCs w:val="24"/>
        </w:rPr>
        <w:t>петстотин и седемдесет</w:t>
      </w:r>
      <w:r w:rsidRPr="00C011DE">
        <w:rPr>
          <w:rFonts w:ascii="Times New Roman" w:eastAsia="Times New Roman" w:hAnsi="Times New Roman" w:cs="Times New Roman"/>
          <w:sz w:val="24"/>
          <w:szCs w:val="24"/>
          <w:lang w:val="en-AU"/>
        </w:rPr>
        <w:t xml:space="preserve"> лева </w:t>
      </w:r>
      <w:r w:rsidRPr="00C011DE">
        <w:rPr>
          <w:rFonts w:ascii="Times New Roman" w:eastAsia="Times New Roman" w:hAnsi="Times New Roman" w:cs="Times New Roman"/>
          <w:b/>
          <w:sz w:val="24"/>
          <w:szCs w:val="24"/>
          <w:lang w:val="en-AU"/>
        </w:rPr>
        <w:t>/, без ДДС</w:t>
      </w:r>
      <w:r w:rsidRPr="00C011DE">
        <w:rPr>
          <w:rFonts w:ascii="Times New Roman" w:eastAsia="Times New Roman" w:hAnsi="Times New Roman" w:cs="Times New Roman"/>
          <w:b/>
          <w:sz w:val="24"/>
          <w:szCs w:val="24"/>
        </w:rPr>
        <w:t>.</w:t>
      </w:r>
      <w:r w:rsidRPr="00C011DE">
        <w:rPr>
          <w:rFonts w:ascii="Times New Roman" w:eastAsia="Times New Roman" w:hAnsi="Times New Roman" w:cs="Times New Roman"/>
          <w:b/>
          <w:sz w:val="24"/>
          <w:szCs w:val="24"/>
          <w:lang w:val="en-AU"/>
        </w:rPr>
        <w:t xml:space="preserve"> </w:t>
      </w:r>
    </w:p>
    <w:p w:rsidR="00C011DE" w:rsidRPr="00C011DE" w:rsidRDefault="00C011DE" w:rsidP="000109C0">
      <w:pPr>
        <w:numPr>
          <w:ilvl w:val="0"/>
          <w:numId w:val="16"/>
        </w:numPr>
        <w:tabs>
          <w:tab w:val="clear" w:pos="720"/>
          <w:tab w:val="num" w:pos="0"/>
          <w:tab w:val="num" w:pos="284"/>
        </w:tabs>
        <w:spacing w:after="0" w:line="240" w:lineRule="auto"/>
        <w:ind w:left="284" w:firstLine="0"/>
        <w:jc w:val="both"/>
        <w:rPr>
          <w:rFonts w:ascii="Times New Roman" w:eastAsia="Times New Roman" w:hAnsi="Times New Roman" w:cs="Times New Roman"/>
          <w:sz w:val="24"/>
          <w:szCs w:val="20"/>
        </w:rPr>
      </w:pPr>
      <w:r w:rsidRPr="00C011DE">
        <w:rPr>
          <w:rFonts w:ascii="Times New Roman" w:eastAsia="Times New Roman" w:hAnsi="Times New Roman" w:cs="Times New Roman"/>
          <w:b/>
          <w:caps/>
          <w:sz w:val="24"/>
          <w:szCs w:val="24"/>
        </w:rPr>
        <w:t>Определя</w:t>
      </w:r>
      <w:r w:rsidRPr="00C011DE">
        <w:rPr>
          <w:rFonts w:ascii="Times New Roman" w:eastAsia="Times New Roman" w:hAnsi="Times New Roman" w:cs="Times New Roman"/>
          <w:sz w:val="24"/>
          <w:szCs w:val="20"/>
        </w:rPr>
        <w:t xml:space="preserve"> стъпка за наддаване 10 %;</w:t>
      </w:r>
    </w:p>
    <w:p w:rsidR="00C011DE" w:rsidRPr="00C011DE" w:rsidRDefault="00C011DE" w:rsidP="000109C0">
      <w:pPr>
        <w:numPr>
          <w:ilvl w:val="0"/>
          <w:numId w:val="16"/>
        </w:numPr>
        <w:tabs>
          <w:tab w:val="clear" w:pos="720"/>
          <w:tab w:val="num" w:pos="0"/>
          <w:tab w:val="num" w:pos="284"/>
        </w:tabs>
        <w:spacing w:after="0" w:line="240" w:lineRule="auto"/>
        <w:ind w:left="284" w:firstLine="0"/>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В изпълнение на горните решения </w:t>
      </w:r>
      <w:r w:rsidRPr="00C011DE">
        <w:rPr>
          <w:rFonts w:ascii="Times New Roman" w:eastAsia="Times New Roman" w:hAnsi="Times New Roman" w:cs="Times New Roman"/>
          <w:b/>
          <w:caps/>
          <w:sz w:val="24"/>
          <w:szCs w:val="24"/>
        </w:rPr>
        <w:t>възлага</w:t>
      </w:r>
      <w:r w:rsidRPr="00C011DE">
        <w:rPr>
          <w:rFonts w:ascii="Times New Roman" w:eastAsia="Times New Roman" w:hAnsi="Times New Roman" w:cs="Times New Roman"/>
          <w:sz w:val="24"/>
          <w:szCs w:val="24"/>
        </w:rPr>
        <w:t xml:space="preserve"> на Кмета на Община Гурково да организира и проведе търга и да сключи договор за продажба на горепосочения имот с лицето, спечелило търга.</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Pr="00C011D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127</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u w:val="single"/>
          <w:lang w:val="x-none"/>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hAnsi="Times New Roman" w:cs="Times New Roman"/>
          <w:sz w:val="24"/>
          <w:szCs w:val="24"/>
          <w:lang w:eastAsia="bg-BG"/>
        </w:rPr>
        <w:t xml:space="preserve">с  вх. №  ОС  –  </w:t>
      </w:r>
      <w:r w:rsidRPr="00C011DE">
        <w:rPr>
          <w:rFonts w:ascii="Times New Roman" w:hAnsi="Times New Roman" w:cs="Times New Roman"/>
          <w:sz w:val="24"/>
          <w:szCs w:val="24"/>
          <w:lang w:val="en-US" w:eastAsia="bg-BG"/>
        </w:rPr>
        <w:t>1</w:t>
      </w:r>
      <w:r w:rsidRPr="00C011DE">
        <w:rPr>
          <w:rFonts w:ascii="Times New Roman" w:hAnsi="Times New Roman" w:cs="Times New Roman"/>
          <w:sz w:val="24"/>
          <w:szCs w:val="24"/>
          <w:lang w:eastAsia="bg-BG"/>
        </w:rPr>
        <w:t>48 / 20.07.2020 г. - п</w:t>
      </w:r>
      <w:r w:rsidRPr="00C011DE">
        <w:rPr>
          <w:rFonts w:ascii="Times New Roman" w:eastAsia="Times New Roman" w:hAnsi="Times New Roman" w:cs="Times New Roman"/>
          <w:kern w:val="3"/>
          <w:sz w:val="24"/>
          <w:szCs w:val="24"/>
          <w:lang w:val="x-none" w:eastAsia="bg-BG"/>
        </w:rPr>
        <w:t>редоставяне под наем на</w:t>
      </w:r>
      <w:r w:rsidRPr="00C011DE">
        <w:rPr>
          <w:rFonts w:ascii="Times New Roman" w:eastAsia="Times New Roman" w:hAnsi="Times New Roman" w:cs="Times New Roman"/>
          <w:sz w:val="24"/>
          <w:szCs w:val="24"/>
          <w:lang w:val="x-none"/>
        </w:rPr>
        <w:t xml:space="preserve"> недвижим имот – частна общинска собственост</w:t>
      </w:r>
      <w:r w:rsidRPr="00C011DE">
        <w:rPr>
          <w:rFonts w:ascii="Times New Roman" w:eastAsia="Times New Roman" w:hAnsi="Times New Roman" w:cs="Times New Roman"/>
          <w:kern w:val="3"/>
          <w:sz w:val="24"/>
          <w:szCs w:val="24"/>
          <w:lang w:val="x-none" w:eastAsia="bg-BG"/>
        </w:rPr>
        <w:t xml:space="preserve"> с </w:t>
      </w:r>
      <w:r w:rsidRPr="00C011DE">
        <w:rPr>
          <w:rFonts w:ascii="Times New Roman" w:eastAsia="Times New Roman" w:hAnsi="Times New Roman" w:cs="Times New Roman"/>
          <w:sz w:val="24"/>
          <w:szCs w:val="24"/>
          <w:lang w:val="x-none"/>
        </w:rPr>
        <w:t xml:space="preserve">идентификатор 22767.501.312.1 </w:t>
      </w:r>
      <w:r w:rsidRPr="00C011DE">
        <w:rPr>
          <w:rFonts w:ascii="Times New Roman" w:eastAsia="Times New Roman" w:hAnsi="Times New Roman" w:cs="Times New Roman"/>
          <w:kern w:val="3"/>
          <w:sz w:val="24"/>
          <w:szCs w:val="24"/>
          <w:lang w:val="x-none" w:eastAsia="bg-BG"/>
        </w:rPr>
        <w:t>по кадастралната карта и кадастралните регистри на с. Паничерево, общ. Гурково.</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rPr>
        <w:t xml:space="preserve">В Общинска администрация – гр. Гурково постъпило заявление с Вх. № К-2125 от 03.07.2020г. от Иван </w:t>
      </w:r>
      <w:r w:rsidR="005E3A62">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Величков от с. Паничерево, общ. Гурково относно искане за отдаване под наем на имот с идентификатор 22767.501.312.1 – сграда със застроена площ от 235 кв.м., построена в имот с идентификатор 22767.501.312 по кадастралната карта на с. Паничерево, общ. Гурково.</w:t>
      </w:r>
    </w:p>
    <w:p w:rsidR="00C011DE" w:rsidRPr="00C011DE" w:rsidRDefault="00C011DE" w:rsidP="00C011DE">
      <w:pPr>
        <w:spacing w:after="0" w:line="240" w:lineRule="auto"/>
        <w:ind w:firstLine="708"/>
        <w:jc w:val="both"/>
        <w:rPr>
          <w:rFonts w:ascii="Times New Roman" w:eastAsia="Times New Roman" w:hAnsi="Times New Roman" w:cs="Times New Roman"/>
          <w:bCs/>
          <w:color w:val="333333"/>
          <w:sz w:val="24"/>
          <w:szCs w:val="24"/>
          <w:lang w:eastAsia="bg-BG"/>
        </w:rPr>
      </w:pPr>
      <w:r w:rsidRPr="00C011DE">
        <w:rPr>
          <w:rFonts w:ascii="Times New Roman" w:eastAsia="Times New Roman" w:hAnsi="Times New Roman" w:cs="Times New Roman"/>
          <w:bCs/>
          <w:color w:val="333333"/>
          <w:sz w:val="24"/>
          <w:szCs w:val="24"/>
          <w:lang w:eastAsia="bg-BG"/>
        </w:rPr>
        <w:t>Съгласно чл.14, ал.1-3 от Закона за общинската собственост и чл.20 от Наредбата за реда за придобиване, управление и разпореждане с имоти и вещи – общинска собственост свободни нежилищни имоти – частна общинска собственост, които не са необходими за нуждите на органите на общината или на юридически лица на издръжка на общинския бюджет, могат да се отдават под наем на трети лица от кмета на общината след провеждане на публичен търг или публично оповестен конкурс, освен ако в закон е предвидено предоставянето под наем да се извършва без търг или конкурс. Въз основа на резултатите от търга или конкурса се сключва договор за наем от кмета на общината. Срокът за отдаване под наем на горепосочените имоти се определя от общинския съвет и не може да бъде по-дълъг от 10 години.</w:t>
      </w:r>
    </w:p>
    <w:p w:rsidR="00C011DE" w:rsidRPr="00C011DE" w:rsidRDefault="00C011DE" w:rsidP="00C011DE">
      <w:pPr>
        <w:spacing w:after="0" w:line="240" w:lineRule="auto"/>
        <w:ind w:firstLine="708"/>
        <w:jc w:val="both"/>
        <w:rPr>
          <w:rFonts w:ascii="Times New Roman" w:eastAsia="Times New Roman" w:hAnsi="Times New Roman" w:cs="Times New Roman"/>
          <w:bCs/>
          <w:color w:val="333333"/>
          <w:sz w:val="24"/>
          <w:szCs w:val="24"/>
          <w:lang w:eastAsia="bg-BG"/>
        </w:rPr>
      </w:pPr>
      <w:r w:rsidRPr="00C011DE">
        <w:rPr>
          <w:rFonts w:ascii="Times New Roman" w:eastAsia="Times New Roman" w:hAnsi="Times New Roman" w:cs="Times New Roman"/>
          <w:sz w:val="24"/>
          <w:szCs w:val="24"/>
        </w:rPr>
        <w:t>Имотът не е включен в Годишната програма за управление и разпореждане с имоти – общинска собственост в раздел ІІІ “А– Имоти, които Община Гурково има намерение да предостави под наем”.</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На основание чл.21, ал.1, т.8 и т.12 от Закона за местното самоуправление и местната администрация,  чл.14, ал.1-3 от Закона за общинската собственост, чл.20 от Наредбата за реда за придобиване, управление и разпореждане с имоти и вещи – общинска собственост, Приложение №2, т.2 от Наредбата за наемните цени на недвижимите имоти-общинска собственост в община Гурково, с оглед необходимостта от стопанисване на обекта и във връзка с гореизложеното, Общински съвет – Гурково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b/>
          <w:sz w:val="24"/>
          <w:szCs w:val="24"/>
        </w:rPr>
      </w:pPr>
      <w:r w:rsidRPr="00C011DE">
        <w:rPr>
          <w:rFonts w:ascii="Times New Roman" w:eastAsia="Times New Roman" w:hAnsi="Times New Roman" w:cs="Times New Roman"/>
          <w:b/>
          <w:sz w:val="24"/>
          <w:szCs w:val="24"/>
        </w:rPr>
        <w:t>1.</w:t>
      </w:r>
      <w:r w:rsidRPr="00C011DE">
        <w:rPr>
          <w:rFonts w:ascii="Times New Roman" w:eastAsia="Times New Roman" w:hAnsi="Times New Roman" w:cs="Times New Roman"/>
          <w:sz w:val="24"/>
          <w:szCs w:val="24"/>
        </w:rPr>
        <w:t xml:space="preserve">Допълва Годишната програма за управление и разпореждане с имотите – общинска собственост, в раздел ІІІ “А” – имоти, които Община Гурково има намерение да предостави под наем”, като </w:t>
      </w:r>
      <w:r w:rsidRPr="00C011DE">
        <w:rPr>
          <w:rFonts w:ascii="Times New Roman" w:eastAsia="Times New Roman" w:hAnsi="Times New Roman" w:cs="Times New Roman"/>
          <w:b/>
          <w:sz w:val="24"/>
          <w:szCs w:val="24"/>
        </w:rPr>
        <w:t>добавя нова точка 12 със следното съдържание:</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b/>
          <w:sz w:val="24"/>
          <w:szCs w:val="24"/>
        </w:rPr>
      </w:pPr>
      <w:r w:rsidRPr="00C011DE">
        <w:rPr>
          <w:rFonts w:ascii="Times New Roman" w:eastAsia="Times New Roman" w:hAnsi="Times New Roman" w:cs="Times New Roman"/>
          <w:b/>
          <w:sz w:val="24"/>
          <w:szCs w:val="24"/>
        </w:rPr>
        <w:t>т. 12 С</w:t>
      </w:r>
      <w:r w:rsidRPr="00C011DE">
        <w:rPr>
          <w:rFonts w:ascii="Times New Roman" w:eastAsia="Times New Roman" w:hAnsi="Times New Roman" w:cs="Times New Roman"/>
          <w:sz w:val="24"/>
          <w:szCs w:val="24"/>
        </w:rPr>
        <w:t>града</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sz w:val="24"/>
          <w:szCs w:val="24"/>
        </w:rPr>
        <w:t xml:space="preserve">с </w:t>
      </w:r>
      <w:r w:rsidRPr="00C011DE">
        <w:rPr>
          <w:rFonts w:ascii="Times New Roman" w:eastAsia="Times New Roman" w:hAnsi="Times New Roman" w:cs="Times New Roman"/>
          <w:b/>
          <w:sz w:val="24"/>
          <w:szCs w:val="24"/>
        </w:rPr>
        <w:t>идентификатор 22767.501.312.1</w:t>
      </w:r>
      <w:r w:rsidRPr="00C011DE">
        <w:rPr>
          <w:rFonts w:ascii="Times New Roman" w:eastAsia="Times New Roman" w:hAnsi="Times New Roman" w:cs="Times New Roman"/>
          <w:sz w:val="24"/>
          <w:szCs w:val="24"/>
        </w:rPr>
        <w:t xml:space="preserve"> по кадастралната карта и кадастралните регистри на с.Паничерево, общ.Гурково, одобрени със Заповед № РД-18-37/ 25.06.2010 г. на Изпълнителния директор на АГКК, със застроена площ </w:t>
      </w:r>
      <w:r w:rsidRPr="00C011DE">
        <w:rPr>
          <w:rFonts w:ascii="Times New Roman" w:eastAsia="Times New Roman" w:hAnsi="Times New Roman" w:cs="Times New Roman"/>
          <w:b/>
          <w:sz w:val="24"/>
          <w:szCs w:val="24"/>
        </w:rPr>
        <w:t>235 кв.м.</w:t>
      </w:r>
      <w:r w:rsidRPr="00C011DE">
        <w:rPr>
          <w:rFonts w:ascii="Times New Roman" w:eastAsia="Times New Roman" w:hAnsi="Times New Roman" w:cs="Times New Roman"/>
          <w:sz w:val="24"/>
          <w:szCs w:val="24"/>
        </w:rPr>
        <w:t xml:space="preserve">, с предназначение: </w:t>
      </w:r>
      <w:r w:rsidRPr="00C011DE">
        <w:rPr>
          <w:rFonts w:ascii="Times New Roman" w:eastAsia="Times New Roman" w:hAnsi="Times New Roman" w:cs="Times New Roman"/>
          <w:b/>
          <w:sz w:val="24"/>
          <w:szCs w:val="24"/>
        </w:rPr>
        <w:t>Сграда за култура и изкуство.</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2</w:t>
      </w:r>
      <w:r w:rsidRPr="00C011DE">
        <w:rPr>
          <w:rFonts w:ascii="Times New Roman" w:eastAsia="Times New Roman" w:hAnsi="Times New Roman" w:cs="Times New Roman"/>
          <w:sz w:val="24"/>
          <w:szCs w:val="24"/>
        </w:rPr>
        <w:t xml:space="preserve">.Общински съвет дава съгласие да бъде отдаден под наем чрез търг с явно наддаване за срок от </w:t>
      </w:r>
      <w:r w:rsidRPr="00C011DE">
        <w:rPr>
          <w:rFonts w:ascii="Times New Roman" w:eastAsia="Times New Roman" w:hAnsi="Times New Roman" w:cs="Times New Roman"/>
          <w:b/>
          <w:sz w:val="24"/>
          <w:szCs w:val="24"/>
        </w:rPr>
        <w:t>3 години</w:t>
      </w:r>
      <w:r w:rsidRPr="00C011DE">
        <w:rPr>
          <w:rFonts w:ascii="Times New Roman" w:eastAsia="Times New Roman" w:hAnsi="Times New Roman" w:cs="Times New Roman"/>
          <w:sz w:val="24"/>
          <w:szCs w:val="24"/>
        </w:rPr>
        <w:t xml:space="preserve"> на </w:t>
      </w:r>
      <w:r w:rsidRPr="00C011DE">
        <w:rPr>
          <w:rFonts w:ascii="Times New Roman" w:eastAsia="Times New Roman" w:hAnsi="Times New Roman" w:cs="Times New Roman"/>
          <w:bCs/>
          <w:sz w:val="24"/>
          <w:szCs w:val="24"/>
        </w:rPr>
        <w:t xml:space="preserve">: </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Сграда с </w:t>
      </w:r>
      <w:r w:rsidRPr="00C011DE">
        <w:rPr>
          <w:rFonts w:ascii="Times New Roman" w:eastAsia="Times New Roman" w:hAnsi="Times New Roman" w:cs="Times New Roman"/>
          <w:b/>
          <w:sz w:val="24"/>
          <w:szCs w:val="24"/>
        </w:rPr>
        <w:t>идентификатор 22767.501.312.1</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AU"/>
        </w:rPr>
        <w:t xml:space="preserve">по кадастралната карта и кадастралните регистри на с.Паничерево, общ.Гурково, одобрени със Заповед № РД-18-37/ 25.06.2010 г. </w:t>
      </w:r>
      <w:proofErr w:type="gramStart"/>
      <w:r w:rsidRPr="00C011DE">
        <w:rPr>
          <w:rFonts w:ascii="Times New Roman" w:eastAsia="Times New Roman" w:hAnsi="Times New Roman" w:cs="Times New Roman"/>
          <w:sz w:val="24"/>
          <w:szCs w:val="24"/>
          <w:lang w:val="en-AU"/>
        </w:rPr>
        <w:t>на</w:t>
      </w:r>
      <w:proofErr w:type="gramEnd"/>
      <w:r w:rsidRPr="00C011DE">
        <w:rPr>
          <w:rFonts w:ascii="Times New Roman" w:eastAsia="Times New Roman" w:hAnsi="Times New Roman" w:cs="Times New Roman"/>
          <w:sz w:val="24"/>
          <w:szCs w:val="24"/>
          <w:lang w:val="en-AU"/>
        </w:rPr>
        <w:t xml:space="preserve"> Изпълнителния директор на АГКК </w:t>
      </w:r>
      <w:r w:rsidRPr="00C011DE">
        <w:rPr>
          <w:rFonts w:ascii="Times New Roman" w:eastAsia="Times New Roman" w:hAnsi="Times New Roman" w:cs="Times New Roman"/>
          <w:sz w:val="24"/>
          <w:szCs w:val="24"/>
        </w:rPr>
        <w:t xml:space="preserve">със застроена площ </w:t>
      </w:r>
      <w:r w:rsidRPr="00C011DE">
        <w:rPr>
          <w:rFonts w:ascii="Times New Roman" w:eastAsia="Times New Roman" w:hAnsi="Times New Roman" w:cs="Times New Roman"/>
          <w:b/>
          <w:sz w:val="24"/>
          <w:szCs w:val="24"/>
        </w:rPr>
        <w:t>235 кв.м.</w:t>
      </w:r>
      <w:r w:rsidRPr="00C011DE">
        <w:rPr>
          <w:rFonts w:ascii="Times New Roman" w:eastAsia="Times New Roman" w:hAnsi="Times New Roman" w:cs="Times New Roman"/>
          <w:sz w:val="24"/>
          <w:szCs w:val="24"/>
        </w:rPr>
        <w:t xml:space="preserve">, с </w:t>
      </w:r>
      <w:r w:rsidRPr="00C011DE">
        <w:rPr>
          <w:rFonts w:ascii="Times New Roman" w:eastAsia="Times New Roman" w:hAnsi="Times New Roman" w:cs="Times New Roman"/>
          <w:sz w:val="24"/>
          <w:szCs w:val="24"/>
        </w:rPr>
        <w:lastRenderedPageBreak/>
        <w:t xml:space="preserve">предназначение: </w:t>
      </w:r>
      <w:r w:rsidRPr="00C011DE">
        <w:rPr>
          <w:rFonts w:ascii="Times New Roman" w:eastAsia="Times New Roman" w:hAnsi="Times New Roman" w:cs="Times New Roman"/>
          <w:b/>
          <w:sz w:val="24"/>
          <w:szCs w:val="24"/>
        </w:rPr>
        <w:t>Сграда за култура и изкуство</w:t>
      </w:r>
      <w:r w:rsidRPr="00C011DE">
        <w:rPr>
          <w:rFonts w:ascii="Times New Roman" w:eastAsia="Times New Roman" w:hAnsi="Times New Roman" w:cs="Times New Roman"/>
          <w:sz w:val="24"/>
          <w:szCs w:val="24"/>
        </w:rPr>
        <w:t xml:space="preserve">. Сградата е разположена в поземлен имот с </w:t>
      </w:r>
      <w:r w:rsidRPr="00C011DE">
        <w:rPr>
          <w:rFonts w:ascii="Times New Roman" w:eastAsia="Times New Roman" w:hAnsi="Times New Roman" w:cs="Times New Roman"/>
          <w:b/>
          <w:sz w:val="24"/>
          <w:szCs w:val="24"/>
        </w:rPr>
        <w:t>идентификатор 22767.501.312</w:t>
      </w:r>
      <w:r w:rsidRPr="00C011DE">
        <w:rPr>
          <w:rFonts w:ascii="Times New Roman" w:eastAsia="Times New Roman" w:hAnsi="Times New Roman" w:cs="Times New Roman"/>
          <w:sz w:val="24"/>
          <w:szCs w:val="24"/>
        </w:rPr>
        <w:t xml:space="preserve"> по кадастралната карта и кадастралните регистри на с. Паничерево, общ. Гурково одобрени със заповед РД-18-37/25.06.2010 г. на Изпълнителния директор на АГКК, при граници на целия имот: 22767.501.762, 22767.501.326, 22767.501.753, 22767.501.313, 22767.501.714</w:t>
      </w:r>
    </w:p>
    <w:p w:rsidR="00C011DE" w:rsidRPr="00C011DE" w:rsidRDefault="00C011DE" w:rsidP="00C011DE">
      <w:pPr>
        <w:spacing w:after="0" w:line="240" w:lineRule="auto"/>
        <w:ind w:left="360"/>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0"/>
        </w:rPr>
      </w:pPr>
      <w:r w:rsidRPr="00C011DE">
        <w:rPr>
          <w:rFonts w:ascii="Times New Roman" w:eastAsia="Times New Roman" w:hAnsi="Times New Roman" w:cs="Times New Roman"/>
          <w:b/>
          <w:sz w:val="24"/>
          <w:szCs w:val="24"/>
        </w:rPr>
        <w:t>3</w:t>
      </w:r>
      <w:r w:rsidRPr="00C011DE">
        <w:rPr>
          <w:rFonts w:ascii="Times New Roman" w:eastAsia="Times New Roman" w:hAnsi="Times New Roman" w:cs="Times New Roman"/>
          <w:sz w:val="24"/>
          <w:szCs w:val="24"/>
        </w:rPr>
        <w:t xml:space="preserve">.Определя първоначална </w:t>
      </w:r>
      <w:r w:rsidRPr="00C011DE">
        <w:rPr>
          <w:rFonts w:ascii="Times New Roman" w:eastAsia="Times New Roman" w:hAnsi="Times New Roman" w:cs="Times New Roman"/>
          <w:b/>
          <w:sz w:val="24"/>
          <w:szCs w:val="24"/>
        </w:rPr>
        <w:t>месечна це</w:t>
      </w:r>
      <w:r w:rsidRPr="00C011DE">
        <w:rPr>
          <w:rFonts w:ascii="Times New Roman" w:eastAsia="Times New Roman" w:hAnsi="Times New Roman" w:cs="Times New Roman"/>
          <w:sz w:val="24"/>
          <w:szCs w:val="24"/>
        </w:rPr>
        <w:t xml:space="preserve">на в размер на </w:t>
      </w:r>
      <w:r w:rsidRPr="00C011DE">
        <w:rPr>
          <w:rFonts w:ascii="Times New Roman" w:eastAsia="Times New Roman" w:hAnsi="Times New Roman" w:cs="Times New Roman"/>
          <w:b/>
          <w:sz w:val="24"/>
          <w:szCs w:val="24"/>
        </w:rPr>
        <w:t xml:space="preserve">235.00 лева /двеста тридесет и пет лева / без ДДС </w:t>
      </w:r>
      <w:r w:rsidRPr="00C011DE">
        <w:rPr>
          <w:rFonts w:ascii="Times New Roman" w:eastAsia="Times New Roman" w:hAnsi="Times New Roman" w:cs="Times New Roman"/>
          <w:sz w:val="24"/>
          <w:szCs w:val="24"/>
        </w:rPr>
        <w:t>на основание</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sz w:val="24"/>
          <w:szCs w:val="24"/>
        </w:rPr>
        <w:t>Приложение №2, т.2 от Наредбата за наемните цени на недвижимите имоти-общинска собственост в община Гурково</w:t>
      </w:r>
      <w:r w:rsidRPr="00C011DE">
        <w:rPr>
          <w:rFonts w:ascii="Times New Roman" w:eastAsia="Times New Roman" w:hAnsi="Times New Roman" w:cs="Times New Roman"/>
          <w:sz w:val="24"/>
          <w:szCs w:val="20"/>
        </w:rPr>
        <w:t xml:space="preserve"> и </w:t>
      </w:r>
      <w:r w:rsidRPr="00C011DE">
        <w:rPr>
          <w:rFonts w:ascii="Times New Roman" w:eastAsia="Times New Roman" w:hAnsi="Times New Roman" w:cs="Times New Roman"/>
          <w:b/>
          <w:sz w:val="24"/>
          <w:szCs w:val="20"/>
        </w:rPr>
        <w:t>стъпка за наддаване 10 %</w:t>
      </w:r>
      <w:r w:rsidRPr="00C011DE">
        <w:rPr>
          <w:rFonts w:ascii="Times New Roman" w:eastAsia="Times New Roman" w:hAnsi="Times New Roman" w:cs="Times New Roman"/>
          <w:sz w:val="24"/>
          <w:szCs w:val="20"/>
        </w:rPr>
        <w:t>;</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4</w:t>
      </w:r>
      <w:r w:rsidRPr="00C011DE">
        <w:rPr>
          <w:rFonts w:ascii="Times New Roman" w:eastAsia="Times New Roman" w:hAnsi="Times New Roman" w:cs="Times New Roman"/>
          <w:sz w:val="24"/>
          <w:szCs w:val="24"/>
        </w:rPr>
        <w:t>.Помещението</w:t>
      </w:r>
      <w:r w:rsidRPr="00C011DE">
        <w:rPr>
          <w:rFonts w:ascii="Times New Roman" w:eastAsia="Times New Roman" w:hAnsi="Times New Roman" w:cs="Times New Roman"/>
          <w:sz w:val="24"/>
          <w:szCs w:val="24"/>
          <w:lang w:val="ru-RU"/>
        </w:rPr>
        <w:t xml:space="preserve"> се отдава под наем с предназначение – заведение за хранене и развлечение, като наемателят се задължава за своя сметка да изготви необходимите проекти за извършване на промяна в предназначението на имота, по установения законов ред.</w:t>
      </w:r>
    </w:p>
    <w:p w:rsidR="00C011DE" w:rsidRPr="00C011DE" w:rsidRDefault="00C011DE" w:rsidP="00C011DE">
      <w:pPr>
        <w:spacing w:after="0" w:line="240" w:lineRule="auto"/>
        <w:ind w:left="708"/>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5</w:t>
      </w:r>
      <w:r w:rsidRPr="00C011DE">
        <w:rPr>
          <w:rFonts w:ascii="Times New Roman" w:eastAsia="Times New Roman" w:hAnsi="Times New Roman" w:cs="Times New Roman"/>
          <w:sz w:val="24"/>
          <w:szCs w:val="24"/>
        </w:rPr>
        <w:t>. Упълномощава Кмета на Община Гурково да организира и проведе търга и сключи договор за отдаване под наем на недвижим имот – частна общинска собственост с лицето спечелило търга.</w:t>
      </w:r>
    </w:p>
    <w:p w:rsidR="00C011DE" w:rsidRPr="00C011DE" w:rsidRDefault="00C011DE" w:rsidP="00C011DE">
      <w:pPr>
        <w:spacing w:after="0" w:line="240" w:lineRule="auto"/>
        <w:ind w:left="708"/>
        <w:rPr>
          <w:rFonts w:ascii="Times New Roman" w:eastAsia="Times New Roman" w:hAnsi="Times New Roman" w:cs="Times New Roman"/>
          <w:sz w:val="24"/>
          <w:szCs w:val="24"/>
          <w:lang w:val="en-AU"/>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6</w:t>
      </w:r>
      <w:r w:rsidRPr="00C011DE">
        <w:rPr>
          <w:rFonts w:ascii="Times New Roman" w:eastAsia="Times New Roman" w:hAnsi="Times New Roman" w:cs="Times New Roman"/>
          <w:sz w:val="24"/>
          <w:szCs w:val="24"/>
        </w:rPr>
        <w:t>. Задължава Кмета на Община Гурково в договора за наем да включи клауза, че наемателят е длъжен да внесе по сметка на Община Гурково</w:t>
      </w:r>
      <w:r w:rsidRPr="00C011DE">
        <w:rPr>
          <w:rFonts w:ascii="Times New Roman" w:eastAsia="Times New Roman" w:hAnsi="Times New Roman" w:cs="Times New Roman"/>
          <w:b/>
          <w:sz w:val="24"/>
          <w:szCs w:val="24"/>
        </w:rPr>
        <w:t xml:space="preserve"> 2</w:t>
      </w:r>
      <w:r w:rsidRPr="00C011DE">
        <w:rPr>
          <w:rFonts w:ascii="Times New Roman" w:eastAsia="Times New Roman" w:hAnsi="Times New Roman" w:cs="Times New Roman"/>
          <w:sz w:val="24"/>
          <w:szCs w:val="24"/>
        </w:rPr>
        <w:t xml:space="preserve"> /два/ месечни наема, като гаранция за добросъвестно изпълнение на задълженията си. </w:t>
      </w:r>
    </w:p>
    <w:p w:rsidR="00C011DE" w:rsidRPr="00C011DE" w:rsidRDefault="00C011DE" w:rsidP="00C011DE">
      <w:pPr>
        <w:spacing w:after="0" w:line="240" w:lineRule="auto"/>
        <w:ind w:left="708"/>
        <w:rPr>
          <w:rFonts w:ascii="Times New Roman" w:eastAsia="Times New Roman" w:hAnsi="Times New Roman" w:cs="Times New Roman"/>
          <w:sz w:val="24"/>
          <w:szCs w:val="24"/>
          <w:lang w:val="en-AU"/>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128</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hAnsi="Times New Roman" w:cs="Times New Roman"/>
          <w:sz w:val="24"/>
          <w:szCs w:val="24"/>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49 / 20.07.2020 г. - разпореждане с поземлен имот – частна общинска собственост – продажба на ПИ с идентификатор </w:t>
      </w:r>
      <w:r w:rsidRPr="00C011DE">
        <w:rPr>
          <w:rFonts w:ascii="Times New Roman" w:eastAsia="Times New Roman" w:hAnsi="Times New Roman" w:cs="Times New Roman"/>
          <w:sz w:val="24"/>
          <w:szCs w:val="24"/>
          <w:lang w:val="en-US" w:eastAsia="bg-BG"/>
        </w:rPr>
        <w:t>21124.501.111</w:t>
      </w:r>
      <w:r w:rsidRPr="00C011DE">
        <w:rPr>
          <w:rFonts w:ascii="Times New Roman" w:eastAsia="Times New Roman" w:hAnsi="Times New Roman" w:cs="Times New Roman"/>
          <w:sz w:val="24"/>
          <w:szCs w:val="24"/>
          <w:lang w:eastAsia="bg-BG"/>
        </w:rPr>
        <w:t xml:space="preserve"> находящ се в</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с. Димовци, общ. Гурково</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lang w:val="x-none"/>
        </w:rPr>
        <w:t xml:space="preserve">В Общинска администрация гр. Гурково е </w:t>
      </w:r>
      <w:r w:rsidRPr="00C011DE">
        <w:rPr>
          <w:rFonts w:ascii="Times New Roman" w:eastAsia="Times New Roman" w:hAnsi="Times New Roman" w:cs="Times New Roman"/>
          <w:sz w:val="24"/>
          <w:szCs w:val="24"/>
          <w:lang w:val="x-none"/>
        </w:rPr>
        <w:t xml:space="preserve">постъпило заявление с </w:t>
      </w:r>
      <w:r w:rsidRPr="00C011DE">
        <w:rPr>
          <w:rFonts w:ascii="Times New Roman" w:eastAsia="Times New Roman" w:hAnsi="Times New Roman" w:cs="Times New Roman"/>
          <w:sz w:val="24"/>
          <w:szCs w:val="24"/>
          <w:lang w:val="x-none"/>
        </w:rPr>
        <w:br/>
        <w:t xml:space="preserve">Вх. № К-1563/18.05.2020г. от Валентина </w:t>
      </w:r>
      <w:r w:rsidR="0077666D">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x-none"/>
        </w:rPr>
        <w:t xml:space="preserve"> Желязкова от с. Димовци, </w:t>
      </w:r>
      <w:r w:rsidRPr="00C011DE">
        <w:rPr>
          <w:rFonts w:ascii="Times New Roman" w:eastAsia="Times New Roman" w:hAnsi="Times New Roman" w:cs="Times New Roman"/>
          <w:sz w:val="24"/>
          <w:szCs w:val="24"/>
          <w:lang w:val="x-none"/>
        </w:rPr>
        <w:br/>
        <w:t>общ. Гурково, с желание да закупи</w:t>
      </w:r>
      <w:r w:rsidRPr="00C011DE">
        <w:rPr>
          <w:rFonts w:ascii="Times New Roman" w:eastAsia="Times New Roman" w:hAnsi="Times New Roman" w:cs="Times New Roman"/>
          <w:lang w:val="x-none"/>
        </w:rPr>
        <w:t xml:space="preserve"> урегулиран поземлен имот общинска собственост </w:t>
      </w:r>
      <w:r w:rsidRPr="00C011DE">
        <w:rPr>
          <w:rFonts w:ascii="Times New Roman" w:eastAsia="Times New Roman" w:hAnsi="Times New Roman" w:cs="Times New Roman"/>
          <w:sz w:val="24"/>
          <w:szCs w:val="24"/>
          <w:lang w:val="x-none"/>
        </w:rPr>
        <w:t xml:space="preserve">с идентификатор </w:t>
      </w:r>
      <w:r w:rsidRPr="00C011DE">
        <w:rPr>
          <w:rFonts w:ascii="Times New Roman" w:eastAsia="Times New Roman" w:hAnsi="Times New Roman" w:cs="Times New Roman"/>
          <w:b/>
          <w:sz w:val="24"/>
          <w:szCs w:val="24"/>
          <w:lang w:val="ru-RU"/>
        </w:rPr>
        <w:t>21124.501.111</w:t>
      </w:r>
      <w:r w:rsidRPr="00C011DE">
        <w:rPr>
          <w:rFonts w:ascii="Times New Roman" w:eastAsia="Times New Roman" w:hAnsi="Times New Roman" w:cs="Times New Roman"/>
          <w:sz w:val="24"/>
          <w:szCs w:val="24"/>
          <w:lang w:val="x-none"/>
        </w:rPr>
        <w:t xml:space="preserve"> по кадастралната карта на </w:t>
      </w:r>
      <w:r w:rsidRPr="00C011DE">
        <w:rPr>
          <w:rFonts w:ascii="Times New Roman" w:eastAsia="Times New Roman" w:hAnsi="Times New Roman" w:cs="Times New Roman"/>
          <w:sz w:val="24"/>
          <w:szCs w:val="20"/>
          <w:lang w:val="x-none"/>
        </w:rPr>
        <w:t>с. Димовци, общ. Гурково</w:t>
      </w:r>
      <w:r w:rsidRPr="00C011DE">
        <w:rPr>
          <w:rFonts w:ascii="Times New Roman" w:eastAsia="Times New Roman" w:hAnsi="Times New Roman" w:cs="Times New Roman"/>
          <w:sz w:val="24"/>
          <w:szCs w:val="24"/>
          <w:lang w:val="x-none"/>
        </w:rPr>
        <w:t>.</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Поземлен имот с </w:t>
      </w:r>
      <w:r w:rsidRPr="00C011DE">
        <w:rPr>
          <w:rFonts w:ascii="Times New Roman" w:eastAsia="Times New Roman" w:hAnsi="Times New Roman" w:cs="Times New Roman"/>
          <w:b/>
          <w:sz w:val="24"/>
          <w:szCs w:val="24"/>
          <w:lang w:val="x-none"/>
        </w:rPr>
        <w:t xml:space="preserve">идентификатор </w:t>
      </w:r>
      <w:r w:rsidRPr="00C011DE">
        <w:rPr>
          <w:rFonts w:ascii="Times New Roman" w:eastAsia="Times New Roman" w:hAnsi="Times New Roman" w:cs="Times New Roman"/>
          <w:b/>
          <w:sz w:val="24"/>
          <w:szCs w:val="20"/>
          <w:lang w:val="x-none"/>
        </w:rPr>
        <w:t xml:space="preserve">21124.501.111 </w:t>
      </w:r>
      <w:r w:rsidRPr="00C011DE">
        <w:rPr>
          <w:rFonts w:ascii="Times New Roman" w:eastAsia="Times New Roman" w:hAnsi="Times New Roman" w:cs="Times New Roman"/>
          <w:b/>
          <w:sz w:val="24"/>
          <w:szCs w:val="24"/>
          <w:lang w:val="x-none"/>
        </w:rPr>
        <w:t>с площ 831 кв.м.</w:t>
      </w:r>
      <w:r w:rsidRPr="00C011DE">
        <w:rPr>
          <w:rFonts w:ascii="Times New Roman" w:eastAsia="Times New Roman" w:hAnsi="Times New Roman" w:cs="Times New Roman"/>
          <w:sz w:val="24"/>
          <w:szCs w:val="24"/>
          <w:lang w:val="x-none"/>
        </w:rPr>
        <w:t xml:space="preserve"> и НТП: </w:t>
      </w:r>
      <w:r w:rsidRPr="00C011DE">
        <w:rPr>
          <w:rFonts w:ascii="Times New Roman" w:eastAsia="Times New Roman" w:hAnsi="Times New Roman" w:cs="Times New Roman"/>
          <w:b/>
          <w:sz w:val="24"/>
          <w:szCs w:val="24"/>
          <w:lang w:val="x-none"/>
        </w:rPr>
        <w:t xml:space="preserve">Ниско застрояване (до 10м.) </w:t>
      </w:r>
      <w:r w:rsidRPr="00C011DE">
        <w:rPr>
          <w:rFonts w:ascii="Times New Roman" w:eastAsia="Times New Roman" w:hAnsi="Times New Roman" w:cs="Times New Roman"/>
          <w:sz w:val="24"/>
          <w:szCs w:val="24"/>
          <w:lang w:val="x-none"/>
        </w:rPr>
        <w:t xml:space="preserve">находящ се в </w:t>
      </w:r>
      <w:r w:rsidRPr="00C011DE">
        <w:rPr>
          <w:rFonts w:ascii="Times New Roman" w:eastAsia="Times New Roman" w:hAnsi="Times New Roman" w:cs="Times New Roman"/>
          <w:sz w:val="24"/>
          <w:szCs w:val="20"/>
          <w:lang w:val="x-none"/>
        </w:rPr>
        <w:t>с. Димовци, общ. Гурково</w:t>
      </w:r>
      <w:r w:rsidRPr="00C011DE">
        <w:rPr>
          <w:rFonts w:ascii="Times New Roman" w:eastAsia="Times New Roman" w:hAnsi="Times New Roman" w:cs="Times New Roman"/>
          <w:sz w:val="24"/>
          <w:szCs w:val="24"/>
          <w:lang w:val="x-none"/>
        </w:rPr>
        <w:t xml:space="preserve"> е актуван с Акт за частна общинска собственост с № 1309/02.07.2020г., надлежно вписан в Служба по вписванията с Дв.Вх.рег. 2988, Вх.рег.№2988/03.07.2020г., Акт 47, том 11, н.д.2194.</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lang w:val="x-none"/>
        </w:rPr>
        <w:t xml:space="preserve">Съгласно чл. 35, ал. 1 от Закона за общинската собственост, продажбата на имоти и вещи – частна общинска собственост, се извършва след решение на общинския съвет от кмета на общината чрез публичен търг или публично оповестен конкурс.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Съгласно чл.45, ал.1 от Наредбата за реда за придобиване, управление и разпореждане с имоти и вещи – общинска собственост, продажбата на нежилищни имоти – частна общинска собственост, се извършва в съответствие с предвижданията в годишната програма за управление и разпореждане с имотите – общинска собственост, след решение на Общински съвет от Кмета на Общината, чрез публичен търг или конкурс. Имотът не е включен в Годишната програма за управление и разпореждане с имоти - общинска собственост.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Във връзка с гореописаното заявление комисия назначена със заповед № З-</w:t>
      </w:r>
      <w:r w:rsidRPr="00C011DE">
        <w:rPr>
          <w:rFonts w:ascii="Times New Roman" w:eastAsia="Times New Roman" w:hAnsi="Times New Roman" w:cs="Times New Roman"/>
          <w:sz w:val="24"/>
          <w:szCs w:val="24"/>
        </w:rPr>
        <w:t>343</w:t>
      </w:r>
      <w:r w:rsidRPr="00C011DE">
        <w:rPr>
          <w:rFonts w:ascii="Times New Roman" w:eastAsia="Times New Roman" w:hAnsi="Times New Roman" w:cs="Times New Roman"/>
          <w:sz w:val="24"/>
          <w:szCs w:val="24"/>
          <w:lang w:val="x-none"/>
        </w:rPr>
        <w:t xml:space="preserve"> от </w:t>
      </w:r>
      <w:r w:rsidRPr="00C011DE">
        <w:rPr>
          <w:rFonts w:ascii="Times New Roman" w:eastAsia="Times New Roman" w:hAnsi="Times New Roman" w:cs="Times New Roman"/>
          <w:sz w:val="24"/>
          <w:szCs w:val="24"/>
        </w:rPr>
        <w:t>13</w:t>
      </w:r>
      <w:r w:rsidRPr="00C011DE">
        <w:rPr>
          <w:rFonts w:ascii="Times New Roman" w:eastAsia="Times New Roman" w:hAnsi="Times New Roman" w:cs="Times New Roman"/>
          <w:sz w:val="24"/>
          <w:szCs w:val="24"/>
          <w:lang w:val="x-none"/>
        </w:rPr>
        <w:t>.07.</w:t>
      </w:r>
      <w:r w:rsidRPr="00C011DE">
        <w:rPr>
          <w:rFonts w:ascii="Times New Roman" w:eastAsia="Times New Roman" w:hAnsi="Times New Roman" w:cs="Times New Roman"/>
          <w:sz w:val="24"/>
          <w:szCs w:val="24"/>
        </w:rPr>
        <w:t>2020</w:t>
      </w:r>
      <w:r w:rsidRPr="00C011DE">
        <w:rPr>
          <w:rFonts w:ascii="Times New Roman" w:eastAsia="Times New Roman" w:hAnsi="Times New Roman" w:cs="Times New Roman"/>
          <w:sz w:val="24"/>
          <w:szCs w:val="24"/>
          <w:lang w:val="x-none"/>
        </w:rPr>
        <w:t>г. на Кмета на Община Гурково извърши проверка и установи на място фактическото състояние на имота</w:t>
      </w:r>
      <w:r w:rsidRPr="00C011DE">
        <w:rPr>
          <w:rFonts w:ascii="Times New Roman" w:eastAsia="Times New Roman" w:hAnsi="Times New Roman" w:cs="Times New Roman"/>
          <w:sz w:val="24"/>
          <w:szCs w:val="24"/>
        </w:rPr>
        <w:t xml:space="preserve"> е затревена площ, обрасла с бурени. Имота </w:t>
      </w:r>
      <w:r w:rsidRPr="00C011DE">
        <w:rPr>
          <w:rFonts w:ascii="Times New Roman" w:eastAsia="Times New Roman" w:hAnsi="Times New Roman" w:cs="Times New Roman"/>
          <w:sz w:val="24"/>
          <w:szCs w:val="24"/>
          <w:lang w:val="x-none"/>
        </w:rPr>
        <w:t xml:space="preserve">не е обект </w:t>
      </w:r>
      <w:r w:rsidRPr="00C011DE">
        <w:rPr>
          <w:rFonts w:ascii="Times New Roman" w:eastAsia="Times New Roman" w:hAnsi="Times New Roman" w:cs="Times New Roman"/>
          <w:sz w:val="24"/>
          <w:szCs w:val="24"/>
        </w:rPr>
        <w:t>по</w:t>
      </w:r>
      <w:r w:rsidRPr="00C011DE">
        <w:rPr>
          <w:rFonts w:ascii="Times New Roman" w:eastAsia="Times New Roman" w:hAnsi="Times New Roman" w:cs="Times New Roman"/>
          <w:sz w:val="24"/>
          <w:szCs w:val="24"/>
          <w:lang w:val="x-none"/>
        </w:rPr>
        <w:t xml:space="preserve"> договор за наем</w:t>
      </w:r>
      <w:r w:rsidRPr="00C011DE">
        <w:rPr>
          <w:rFonts w:ascii="Times New Roman" w:eastAsia="Times New Roman" w:hAnsi="Times New Roman" w:cs="Times New Roman"/>
          <w:sz w:val="24"/>
          <w:szCs w:val="24"/>
        </w:rPr>
        <w:t xml:space="preserve"> и няма предявени реституционни претенции към него</w:t>
      </w:r>
      <w:r w:rsidRPr="00C011DE">
        <w:rPr>
          <w:rFonts w:ascii="Times New Roman" w:eastAsia="Times New Roman" w:hAnsi="Times New Roman" w:cs="Times New Roman"/>
          <w:sz w:val="24"/>
          <w:szCs w:val="24"/>
          <w:lang w:val="x-none"/>
        </w:rPr>
        <w:t xml:space="preserve">.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Имотът не се използва от общината и не се предвижда в бъдеще такова, поради което може да бъде предмет на продажба. Това налага промяна в Годишната програма за управление и разпореждане с имотите – общинска собственост. За реализиране на продажбата е </w:t>
      </w:r>
      <w:r w:rsidRPr="00C011DE">
        <w:rPr>
          <w:rFonts w:ascii="Times New Roman" w:eastAsia="Times New Roman" w:hAnsi="Times New Roman" w:cs="Times New Roman"/>
          <w:sz w:val="24"/>
          <w:szCs w:val="24"/>
        </w:rPr>
        <w:t xml:space="preserve">направена пазарна </w:t>
      </w:r>
      <w:r w:rsidRPr="00C011DE">
        <w:rPr>
          <w:rFonts w:ascii="Times New Roman" w:eastAsia="Times New Roman" w:hAnsi="Times New Roman" w:cs="Times New Roman"/>
          <w:sz w:val="24"/>
          <w:szCs w:val="24"/>
          <w:lang w:val="x-none"/>
        </w:rPr>
        <w:t>оценка на имота, която следва да се одобри от Общински съвет.</w:t>
      </w:r>
    </w:p>
    <w:p w:rsidR="00C011DE" w:rsidRPr="00C011DE" w:rsidRDefault="00C011DE" w:rsidP="00C011DE">
      <w:pPr>
        <w:spacing w:after="0" w:line="240" w:lineRule="auto"/>
        <w:ind w:firstLine="720"/>
        <w:jc w:val="both"/>
        <w:rPr>
          <w:rFonts w:ascii="Times New Roman" w:eastAsia="Times New Roman" w:hAnsi="Times New Roman" w:cs="Times New Roman"/>
          <w:color w:val="000000"/>
          <w:sz w:val="24"/>
          <w:szCs w:val="24"/>
          <w:lang w:val="x-none"/>
        </w:rPr>
      </w:pPr>
      <w:r w:rsidRPr="00C011DE">
        <w:rPr>
          <w:rFonts w:ascii="Times New Roman" w:eastAsia="Times New Roman" w:hAnsi="Times New Roman" w:cs="Times New Roman"/>
          <w:color w:val="000000"/>
          <w:sz w:val="24"/>
          <w:szCs w:val="24"/>
          <w:lang w:val="x-none"/>
        </w:rPr>
        <w:t>Данъчната оценка на имота, предмет на това предложение, е 1735,10 лв.</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rPr>
        <w:t>Н</w:t>
      </w:r>
      <w:r w:rsidRPr="00C011DE">
        <w:rPr>
          <w:rFonts w:ascii="Times New Roman" w:eastAsia="Times New Roman" w:hAnsi="Times New Roman" w:cs="Times New Roman"/>
          <w:sz w:val="24"/>
          <w:szCs w:val="24"/>
          <w:lang w:val="x-none"/>
        </w:rPr>
        <w:t>а основание чл.21, ал.1, т.8 и т.12 от ЗМСМА,</w:t>
      </w:r>
      <w:r w:rsidRPr="00C011DE">
        <w:rPr>
          <w:rFonts w:ascii="Times New Roman" w:eastAsia="Times New Roman" w:hAnsi="Times New Roman" w:cs="Times New Roman"/>
          <w:sz w:val="24"/>
          <w:szCs w:val="24"/>
          <w:lang w:val="ru-RU"/>
        </w:rPr>
        <w:t xml:space="preserve"> чл.8,ал.9 от ЗОС</w:t>
      </w:r>
      <w:r w:rsidRPr="00C011DE">
        <w:rPr>
          <w:rFonts w:ascii="Times New Roman" w:eastAsia="Times New Roman" w:hAnsi="Times New Roman" w:cs="Times New Roman"/>
          <w:sz w:val="24"/>
          <w:szCs w:val="24"/>
          <w:lang w:val="x-none"/>
        </w:rPr>
        <w:t>, чл.35, ал.1 и чл.41 ал.2 от ЗОС, както и чл.45, ал.1 от Наредбата за реда за придобиване, управление и разпореждане с имоти и вещи – общинска собственост</w:t>
      </w:r>
      <w:r w:rsidRPr="00C011DE">
        <w:rPr>
          <w:rFonts w:ascii="Times New Roman" w:eastAsia="Times New Roman" w:hAnsi="Times New Roman" w:cs="Times New Roman"/>
          <w:sz w:val="24"/>
          <w:szCs w:val="24"/>
        </w:rPr>
        <w:t xml:space="preserve"> и в</w:t>
      </w:r>
      <w:r w:rsidRPr="00C011DE">
        <w:rPr>
          <w:rFonts w:ascii="Times New Roman" w:eastAsia="Times New Roman" w:hAnsi="Times New Roman" w:cs="Times New Roman"/>
          <w:sz w:val="24"/>
          <w:szCs w:val="24"/>
          <w:lang w:val="x-none"/>
        </w:rPr>
        <w:t xml:space="preserve">ъв връзка с гореизложеното, Общински съвет – Гурково </w:t>
      </w:r>
    </w:p>
    <w:p w:rsidR="00C011DE" w:rsidRPr="00C011DE" w:rsidRDefault="00C011DE" w:rsidP="00C011DE">
      <w:pPr>
        <w:keepNext/>
        <w:spacing w:after="0" w:line="240" w:lineRule="auto"/>
        <w:jc w:val="center"/>
        <w:outlineLvl w:val="3"/>
        <w:rPr>
          <w:rFonts w:ascii="Times New Roman" w:eastAsia="Times New Roman" w:hAnsi="Times New Roman" w:cs="Times New Roman"/>
          <w:b/>
          <w:sz w:val="24"/>
          <w:szCs w:val="24"/>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rPr>
          <w:rFonts w:ascii="Times New Roman" w:eastAsia="Times New Roman" w:hAnsi="Times New Roman" w:cs="Times New Roman"/>
          <w:sz w:val="20"/>
          <w:szCs w:val="20"/>
        </w:rPr>
      </w:pPr>
    </w:p>
    <w:p w:rsidR="00C011DE" w:rsidRPr="00C011DE" w:rsidRDefault="00C011DE" w:rsidP="00C011DE">
      <w:pPr>
        <w:tabs>
          <w:tab w:val="left" w:pos="284"/>
        </w:tabs>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caps/>
          <w:sz w:val="24"/>
          <w:szCs w:val="24"/>
        </w:rPr>
        <w:t>1.допълва</w:t>
      </w:r>
      <w:r w:rsidRPr="00C011DE">
        <w:rPr>
          <w:rFonts w:ascii="Times New Roman" w:eastAsia="Times New Roman" w:hAnsi="Times New Roman" w:cs="Times New Roman"/>
          <w:sz w:val="24"/>
          <w:szCs w:val="24"/>
        </w:rPr>
        <w:t xml:space="preserve"> Годишната програма за управление и разпореждане с имотите – общинска собственост, в раздел ІІІ “Б” – Имоти, които Община Гурково има намерение да продаде”, като </w:t>
      </w:r>
      <w:r w:rsidRPr="00C011DE">
        <w:rPr>
          <w:rFonts w:ascii="Times New Roman" w:eastAsia="Times New Roman" w:hAnsi="Times New Roman" w:cs="Times New Roman"/>
          <w:b/>
          <w:sz w:val="24"/>
          <w:szCs w:val="24"/>
        </w:rPr>
        <w:t>добавя нова точка:</w:t>
      </w:r>
    </w:p>
    <w:p w:rsidR="00C011DE" w:rsidRPr="00C011DE" w:rsidRDefault="00C011DE" w:rsidP="00C011DE">
      <w:pPr>
        <w:autoSpaceDE w:val="0"/>
        <w:autoSpaceDN w:val="0"/>
        <w:adjustRightInd w:val="0"/>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 xml:space="preserve">т. 3 </w:t>
      </w:r>
      <w:r w:rsidRPr="00C011DE">
        <w:rPr>
          <w:rFonts w:ascii="Times New Roman" w:eastAsia="Times New Roman" w:hAnsi="Times New Roman" w:cs="Times New Roman"/>
          <w:sz w:val="24"/>
          <w:szCs w:val="24"/>
        </w:rPr>
        <w:t xml:space="preserve">– Поземлен имот с идентификатор </w:t>
      </w:r>
      <w:r w:rsidRPr="00C011DE">
        <w:rPr>
          <w:rFonts w:ascii="Times New Roman" w:eastAsia="Times New Roman" w:hAnsi="Times New Roman" w:cs="Times New Roman"/>
          <w:b/>
          <w:sz w:val="24"/>
          <w:szCs w:val="24"/>
          <w:lang w:val="ru-RU"/>
        </w:rPr>
        <w:t>21124.501.111</w:t>
      </w:r>
      <w:r w:rsidRPr="00C011DE">
        <w:rPr>
          <w:rFonts w:ascii="Times New Roman" w:eastAsia="Times New Roman" w:hAnsi="Times New Roman" w:cs="Times New Roman"/>
          <w:sz w:val="24"/>
          <w:szCs w:val="24"/>
          <w:lang w:val="en-AU"/>
        </w:rPr>
        <w:t xml:space="preserve"> </w:t>
      </w:r>
      <w:r w:rsidRPr="00C011DE">
        <w:rPr>
          <w:rFonts w:ascii="Times New Roman" w:eastAsia="Times New Roman" w:hAnsi="Times New Roman" w:cs="Times New Roman"/>
          <w:sz w:val="24"/>
          <w:szCs w:val="24"/>
        </w:rPr>
        <w:t xml:space="preserve">по кадастралната карта на </w:t>
      </w:r>
      <w:r w:rsidRPr="00C011DE">
        <w:rPr>
          <w:rFonts w:ascii="Times New Roman" w:eastAsia="Times New Roman" w:hAnsi="Times New Roman" w:cs="Times New Roman"/>
          <w:sz w:val="24"/>
          <w:szCs w:val="24"/>
        </w:rPr>
        <w:br/>
      </w:r>
      <w:r w:rsidRPr="00C011DE">
        <w:rPr>
          <w:rFonts w:ascii="Times New Roman" w:eastAsia="Times New Roman" w:hAnsi="Times New Roman" w:cs="Times New Roman"/>
          <w:sz w:val="24"/>
          <w:szCs w:val="20"/>
        </w:rPr>
        <w:t xml:space="preserve">и кадастралните регистри на с. Димовци, общ. </w:t>
      </w:r>
      <w:r w:rsidRPr="00C011DE">
        <w:rPr>
          <w:rFonts w:ascii="Times New Roman" w:eastAsia="Times New Roman" w:hAnsi="Times New Roman" w:cs="Times New Roman"/>
          <w:sz w:val="24"/>
          <w:szCs w:val="20"/>
          <w:lang w:val="en-AU"/>
        </w:rPr>
        <w:t>Гурково</w:t>
      </w:r>
      <w:r w:rsidRPr="00C011DE">
        <w:rPr>
          <w:rFonts w:ascii="Times New Roman" w:eastAsia="Times New Roman" w:hAnsi="Times New Roman" w:cs="Times New Roman"/>
          <w:sz w:val="24"/>
          <w:szCs w:val="20"/>
        </w:rPr>
        <w:t>, одобрени със Заповед № РД-18-39 /28.06.2010 г. на Изпълнителния директор на АГКК,</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b/>
          <w:sz w:val="24"/>
          <w:szCs w:val="20"/>
          <w:lang w:val="en-AU"/>
        </w:rPr>
        <w:t xml:space="preserve">с площ 831 </w:t>
      </w:r>
      <w:proofErr w:type="gramStart"/>
      <w:r w:rsidRPr="00C011DE">
        <w:rPr>
          <w:rFonts w:ascii="Times New Roman" w:eastAsia="Times New Roman" w:hAnsi="Times New Roman" w:cs="Times New Roman"/>
          <w:b/>
          <w:sz w:val="24"/>
          <w:szCs w:val="20"/>
          <w:lang w:val="en-AU"/>
        </w:rPr>
        <w:t>кв.м.</w:t>
      </w:r>
      <w:r w:rsidRPr="00C011DE">
        <w:rPr>
          <w:rFonts w:ascii="Times New Roman" w:eastAsia="Times New Roman" w:hAnsi="Times New Roman" w:cs="Times New Roman"/>
          <w:sz w:val="24"/>
          <w:szCs w:val="20"/>
          <w:lang w:val="en-AU"/>
        </w:rPr>
        <w:t>,</w:t>
      </w:r>
      <w:proofErr w:type="gramEnd"/>
      <w:r w:rsidRPr="00C011DE">
        <w:rPr>
          <w:rFonts w:ascii="Times New Roman" w:eastAsia="Times New Roman" w:hAnsi="Times New Roman" w:cs="Times New Roman"/>
          <w:sz w:val="24"/>
          <w:szCs w:val="20"/>
          <w:lang w:val="en-AU"/>
        </w:rPr>
        <w:t xml:space="preserve"> с трайно </w:t>
      </w:r>
      <w:r w:rsidRPr="00C011DE">
        <w:rPr>
          <w:rFonts w:ascii="Times New Roman" w:eastAsia="Times New Roman" w:hAnsi="Times New Roman" w:cs="Times New Roman"/>
          <w:sz w:val="24"/>
          <w:szCs w:val="20"/>
          <w:lang w:val="en-AU"/>
        </w:rPr>
        <w:lastRenderedPageBreak/>
        <w:t xml:space="preserve">предназначение на територията: </w:t>
      </w:r>
      <w:r w:rsidRPr="00C011DE">
        <w:rPr>
          <w:rFonts w:ascii="Times New Roman" w:eastAsia="Times New Roman" w:hAnsi="Times New Roman" w:cs="Times New Roman"/>
          <w:b/>
          <w:sz w:val="24"/>
          <w:szCs w:val="20"/>
          <w:lang w:val="en-AU"/>
        </w:rPr>
        <w:t>Урбанизирана</w:t>
      </w:r>
      <w:r w:rsidRPr="00C011DE">
        <w:rPr>
          <w:rFonts w:ascii="Times New Roman" w:eastAsia="Times New Roman" w:hAnsi="Times New Roman" w:cs="Times New Roman"/>
          <w:sz w:val="24"/>
          <w:szCs w:val="20"/>
          <w:lang w:val="en-AU"/>
        </w:rPr>
        <w:t xml:space="preserve">, Начин на трайно ползване: </w:t>
      </w:r>
      <w:r w:rsidRPr="00C011DE">
        <w:rPr>
          <w:rFonts w:ascii="Times New Roman" w:eastAsia="Times New Roman" w:hAnsi="Times New Roman" w:cs="Times New Roman"/>
          <w:b/>
          <w:sz w:val="24"/>
          <w:szCs w:val="20"/>
          <w:lang w:val="en-AU"/>
        </w:rPr>
        <w:t>Ниско застрояване (до 10м.)</w:t>
      </w:r>
      <w:r w:rsidRPr="00C011DE">
        <w:rPr>
          <w:rFonts w:ascii="Times New Roman" w:eastAsia="Times New Roman" w:hAnsi="Times New Roman" w:cs="Times New Roman"/>
          <w:sz w:val="24"/>
          <w:szCs w:val="20"/>
          <w:lang w:val="en-AU"/>
        </w:rPr>
        <w:t>, при граници на целия имот, поземлени имоти с идентификатори: 21124.501.98, 21124.501.83, 21124.501.99</w:t>
      </w:r>
      <w:r w:rsidRPr="00C011DE">
        <w:rPr>
          <w:rFonts w:ascii="Times New Roman" w:eastAsia="Times New Roman" w:hAnsi="Times New Roman" w:cs="Times New Roman"/>
          <w:sz w:val="24"/>
          <w:szCs w:val="20"/>
        </w:rPr>
        <w:t>,</w:t>
      </w:r>
      <w:r w:rsidRPr="00C011DE">
        <w:rPr>
          <w:rFonts w:ascii="Times New Roman" w:eastAsia="Times New Roman" w:hAnsi="Times New Roman" w:cs="Times New Roman"/>
          <w:sz w:val="24"/>
          <w:szCs w:val="20"/>
          <w:lang w:val="en-AU"/>
        </w:rPr>
        <w:t xml:space="preserve"> за който е съставен АОС</w:t>
      </w:r>
      <w:r w:rsidRPr="00C011DE">
        <w:rPr>
          <w:rFonts w:ascii="Times New Roman" w:eastAsia="Times New Roman" w:hAnsi="Times New Roman" w:cs="Times New Roman"/>
          <w:sz w:val="24"/>
          <w:szCs w:val="20"/>
        </w:rPr>
        <w:t xml:space="preserve"> </w:t>
      </w:r>
      <w:r w:rsidRPr="00C011DE">
        <w:rPr>
          <w:rFonts w:ascii="Times New Roman" w:eastAsia="Times New Roman" w:hAnsi="Times New Roman" w:cs="Times New Roman"/>
          <w:sz w:val="24"/>
          <w:szCs w:val="20"/>
          <w:lang w:val="en-AU"/>
        </w:rPr>
        <w:t>№ 1309/02.07.2020г.,</w:t>
      </w:r>
      <w:r w:rsidRPr="00C011DE">
        <w:rPr>
          <w:rFonts w:ascii="Times New Roman" w:eastAsia="Times New Roman" w:hAnsi="Times New Roman" w:cs="Times New Roman"/>
          <w:sz w:val="24"/>
          <w:szCs w:val="20"/>
        </w:rPr>
        <w:t xml:space="preserve"> </w:t>
      </w:r>
      <w:r w:rsidRPr="00C011DE">
        <w:rPr>
          <w:rFonts w:ascii="Times New Roman" w:eastAsia="Times New Roman" w:hAnsi="Times New Roman" w:cs="Times New Roman"/>
          <w:sz w:val="24"/>
          <w:szCs w:val="20"/>
          <w:lang w:val="en-AU"/>
        </w:rPr>
        <w:t xml:space="preserve"> надлежно вписан в Служба по вписванията.</w:t>
      </w:r>
    </w:p>
    <w:p w:rsidR="00C011DE" w:rsidRPr="00C011DE" w:rsidRDefault="00C011DE" w:rsidP="00C011DE">
      <w:pPr>
        <w:tabs>
          <w:tab w:val="left" w:pos="284"/>
        </w:tabs>
        <w:spacing w:after="0" w:line="240" w:lineRule="auto"/>
        <w:jc w:val="both"/>
        <w:rPr>
          <w:rFonts w:ascii="Times New Roman" w:eastAsia="Times New Roman" w:hAnsi="Times New Roman" w:cs="Times New Roman"/>
          <w:sz w:val="24"/>
          <w:szCs w:val="24"/>
          <w:lang w:val="en-AU"/>
        </w:rPr>
      </w:pPr>
      <w:r w:rsidRPr="00C011DE">
        <w:rPr>
          <w:rFonts w:ascii="Times New Roman" w:eastAsia="Times New Roman" w:hAnsi="Times New Roman" w:cs="Times New Roman"/>
          <w:b/>
          <w:caps/>
          <w:sz w:val="24"/>
          <w:szCs w:val="24"/>
        </w:rPr>
        <w:t>2.дава</w:t>
      </w:r>
      <w:r w:rsidRPr="00C011DE">
        <w:rPr>
          <w:rFonts w:ascii="Times New Roman" w:eastAsia="Times New Roman" w:hAnsi="Times New Roman" w:cs="Times New Roman"/>
          <w:b/>
          <w:caps/>
          <w:sz w:val="24"/>
          <w:szCs w:val="24"/>
          <w:lang w:val="en-AU"/>
        </w:rPr>
        <w:t xml:space="preserve"> съгласие</w:t>
      </w:r>
      <w:r w:rsidRPr="00C011DE">
        <w:rPr>
          <w:rFonts w:ascii="Times New Roman" w:eastAsia="Times New Roman" w:hAnsi="Times New Roman" w:cs="Times New Roman"/>
          <w:sz w:val="24"/>
          <w:szCs w:val="24"/>
          <w:lang w:val="en-AU"/>
        </w:rPr>
        <w:t xml:space="preserve"> за продажба </w:t>
      </w:r>
      <w:r w:rsidRPr="00C011DE">
        <w:rPr>
          <w:rFonts w:ascii="Times New Roman" w:eastAsia="Times New Roman" w:hAnsi="Times New Roman" w:cs="Times New Roman"/>
          <w:b/>
          <w:sz w:val="24"/>
          <w:szCs w:val="24"/>
          <w:lang w:val="en-AU"/>
        </w:rPr>
        <w:t xml:space="preserve">чрез публичен търг </w:t>
      </w:r>
      <w:r w:rsidRPr="00C011DE">
        <w:rPr>
          <w:rFonts w:ascii="Times New Roman" w:eastAsia="Times New Roman" w:hAnsi="Times New Roman" w:cs="Times New Roman"/>
          <w:sz w:val="24"/>
          <w:szCs w:val="24"/>
          <w:lang w:val="en-AU"/>
        </w:rPr>
        <w:t xml:space="preserve">с явно наддаване на </w:t>
      </w:r>
      <w:r w:rsidRPr="00C011DE">
        <w:rPr>
          <w:rFonts w:ascii="Times New Roman" w:eastAsia="Times New Roman" w:hAnsi="Times New Roman" w:cs="Times New Roman"/>
          <w:sz w:val="24"/>
          <w:szCs w:val="24"/>
        </w:rPr>
        <w:t xml:space="preserve">поземлен </w:t>
      </w:r>
      <w:r w:rsidRPr="00C011DE">
        <w:rPr>
          <w:rFonts w:ascii="Times New Roman" w:eastAsia="Times New Roman" w:hAnsi="Times New Roman" w:cs="Times New Roman"/>
          <w:sz w:val="24"/>
          <w:szCs w:val="24"/>
          <w:lang w:val="en-AU"/>
        </w:rPr>
        <w:t>имот – частна общинска собственост, представляващ:</w:t>
      </w:r>
    </w:p>
    <w:p w:rsidR="00C011DE" w:rsidRPr="00C011DE" w:rsidRDefault="00C011DE" w:rsidP="00C011DE">
      <w:pPr>
        <w:numPr>
          <w:ilvl w:val="0"/>
          <w:numId w:val="17"/>
        </w:numPr>
        <w:tabs>
          <w:tab w:val="num" w:pos="284"/>
        </w:tabs>
        <w:spacing w:after="0" w:line="240" w:lineRule="auto"/>
        <w:ind w:left="284" w:hanging="284"/>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Поземлен имот с идентификатор </w:t>
      </w:r>
      <w:r w:rsidRPr="00C011DE">
        <w:rPr>
          <w:rFonts w:ascii="Times New Roman" w:eastAsia="Times New Roman" w:hAnsi="Times New Roman" w:cs="Times New Roman"/>
          <w:b/>
          <w:sz w:val="24"/>
          <w:szCs w:val="24"/>
          <w:lang w:val="ru-RU"/>
        </w:rPr>
        <w:t>21124.501.111</w:t>
      </w:r>
      <w:r w:rsidRPr="00C011DE">
        <w:rPr>
          <w:rFonts w:ascii="Times New Roman" w:eastAsia="Times New Roman" w:hAnsi="Times New Roman" w:cs="Times New Roman"/>
          <w:sz w:val="24"/>
          <w:szCs w:val="24"/>
          <w:lang w:val="x-none"/>
        </w:rPr>
        <w:t xml:space="preserve"> по кадастралната карта и кадастралните регистри на </w:t>
      </w:r>
      <w:r w:rsidRPr="00C011DE">
        <w:rPr>
          <w:rFonts w:ascii="Times New Roman" w:eastAsia="Times New Roman" w:hAnsi="Times New Roman" w:cs="Times New Roman"/>
          <w:sz w:val="24"/>
          <w:szCs w:val="20"/>
          <w:lang w:val="x-none"/>
        </w:rPr>
        <w:t>с. Димовци, общ. Гурково</w:t>
      </w:r>
      <w:r w:rsidRPr="00C011DE">
        <w:rPr>
          <w:rFonts w:ascii="Times New Roman" w:eastAsia="Times New Roman" w:hAnsi="Times New Roman" w:cs="Times New Roman"/>
          <w:sz w:val="24"/>
          <w:szCs w:val="24"/>
          <w:lang w:val="x-none"/>
        </w:rPr>
        <w:t xml:space="preserve">, </w:t>
      </w:r>
      <w:r w:rsidRPr="00C011DE">
        <w:rPr>
          <w:rFonts w:ascii="Times New Roman" w:eastAsia="Times New Roman" w:hAnsi="Times New Roman" w:cs="Times New Roman"/>
          <w:sz w:val="24"/>
          <w:szCs w:val="24"/>
          <w:lang w:val="en-AU"/>
        </w:rPr>
        <w:t xml:space="preserve">одобрени със Заповед № РД-18-39 /28.06.2010 г. </w:t>
      </w:r>
      <w:proofErr w:type="gramStart"/>
      <w:r w:rsidRPr="00C011DE">
        <w:rPr>
          <w:rFonts w:ascii="Times New Roman" w:eastAsia="Times New Roman" w:hAnsi="Times New Roman" w:cs="Times New Roman"/>
          <w:sz w:val="24"/>
          <w:szCs w:val="24"/>
          <w:lang w:val="en-AU"/>
        </w:rPr>
        <w:t>на</w:t>
      </w:r>
      <w:proofErr w:type="gramEnd"/>
      <w:r w:rsidRPr="00C011DE">
        <w:rPr>
          <w:rFonts w:ascii="Times New Roman" w:eastAsia="Times New Roman" w:hAnsi="Times New Roman" w:cs="Times New Roman"/>
          <w:sz w:val="24"/>
          <w:szCs w:val="24"/>
          <w:lang w:val="en-AU"/>
        </w:rPr>
        <w:t xml:space="preserve"> Изпълнителния директор на АГКК,</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b/>
          <w:sz w:val="24"/>
          <w:szCs w:val="24"/>
          <w:lang w:val="x-none"/>
        </w:rPr>
        <w:t>с площ 831 кв.м.</w:t>
      </w:r>
      <w:r w:rsidRPr="00C011DE">
        <w:rPr>
          <w:rFonts w:ascii="Times New Roman" w:eastAsia="Times New Roman" w:hAnsi="Times New Roman" w:cs="Times New Roman"/>
          <w:sz w:val="24"/>
          <w:szCs w:val="24"/>
          <w:lang w:val="x-none"/>
        </w:rPr>
        <w:t xml:space="preserve">, с трайно предназначение на територията: </w:t>
      </w:r>
      <w:r w:rsidRPr="00C011DE">
        <w:rPr>
          <w:rFonts w:ascii="Times New Roman" w:eastAsia="Times New Roman" w:hAnsi="Times New Roman" w:cs="Times New Roman"/>
          <w:b/>
          <w:sz w:val="24"/>
          <w:szCs w:val="24"/>
          <w:lang w:val="x-none"/>
        </w:rPr>
        <w:t>Урбанизирана</w:t>
      </w:r>
      <w:r w:rsidRPr="00C011DE">
        <w:rPr>
          <w:rFonts w:ascii="Times New Roman" w:eastAsia="Times New Roman" w:hAnsi="Times New Roman" w:cs="Times New Roman"/>
          <w:sz w:val="24"/>
          <w:szCs w:val="24"/>
          <w:lang w:val="x-none"/>
        </w:rPr>
        <w:t xml:space="preserve">, Начин на трайно ползване: </w:t>
      </w:r>
      <w:r w:rsidRPr="00C011DE">
        <w:rPr>
          <w:rFonts w:ascii="Times New Roman" w:eastAsia="Times New Roman" w:hAnsi="Times New Roman" w:cs="Times New Roman"/>
          <w:b/>
          <w:sz w:val="24"/>
          <w:szCs w:val="24"/>
          <w:lang w:val="x-none"/>
        </w:rPr>
        <w:t>Ниско застрояване (до 10м.)</w:t>
      </w:r>
      <w:r w:rsidRPr="00C011DE">
        <w:rPr>
          <w:rFonts w:ascii="Times New Roman" w:eastAsia="Times New Roman" w:hAnsi="Times New Roman" w:cs="Times New Roman"/>
          <w:sz w:val="24"/>
          <w:szCs w:val="24"/>
          <w:lang w:val="x-none"/>
        </w:rPr>
        <w:t xml:space="preserve">, при граници на целия имот, поземлени имоти с идентификатори: </w:t>
      </w:r>
      <w:r w:rsidRPr="00C011DE">
        <w:rPr>
          <w:rFonts w:ascii="Times New Roman" w:eastAsia="Times New Roman" w:hAnsi="Times New Roman" w:cs="Times New Roman"/>
          <w:sz w:val="24"/>
          <w:szCs w:val="24"/>
          <w:lang w:val="x-none" w:eastAsia="bg-BG"/>
        </w:rPr>
        <w:t>21124.501.98, 21124.501.83, 21124.501.99,</w:t>
      </w:r>
      <w:r w:rsidRPr="00C011DE">
        <w:rPr>
          <w:rFonts w:ascii="Times New Roman" w:eastAsia="Times New Roman" w:hAnsi="Times New Roman" w:cs="Times New Roman"/>
          <w:sz w:val="24"/>
          <w:szCs w:val="24"/>
          <w:lang w:val="x-none"/>
        </w:rPr>
        <w:t xml:space="preserve"> за който е съставен АОС </w:t>
      </w:r>
      <w:r w:rsidRPr="00C011DE">
        <w:rPr>
          <w:rFonts w:ascii="Times New Roman" w:eastAsia="Times New Roman" w:hAnsi="Times New Roman" w:cs="Times New Roman"/>
          <w:sz w:val="24"/>
          <w:szCs w:val="24"/>
          <w:lang w:val="x-none"/>
        </w:rPr>
        <w:br/>
        <w:t>№ 1309/02.07.2020г., надлежно вписан в Служба по вписванията.</w:t>
      </w:r>
    </w:p>
    <w:p w:rsidR="00C011DE" w:rsidRPr="00C011DE" w:rsidRDefault="00C011DE" w:rsidP="00C011DE">
      <w:pPr>
        <w:tabs>
          <w:tab w:val="left" w:pos="284"/>
        </w:tabs>
        <w:spacing w:after="0" w:line="240" w:lineRule="auto"/>
        <w:jc w:val="both"/>
        <w:rPr>
          <w:rFonts w:ascii="Times New Roman" w:eastAsia="Times New Roman" w:hAnsi="Times New Roman" w:cs="Times New Roman"/>
          <w:sz w:val="24"/>
          <w:szCs w:val="24"/>
          <w:lang w:val="en-AU"/>
        </w:rPr>
      </w:pPr>
      <w:r w:rsidRPr="00C011DE">
        <w:rPr>
          <w:rFonts w:ascii="Times New Roman" w:eastAsia="Times New Roman" w:hAnsi="Times New Roman" w:cs="Times New Roman"/>
          <w:b/>
          <w:sz w:val="24"/>
          <w:szCs w:val="24"/>
        </w:rPr>
        <w:t>3.ПРИЕМА</w:t>
      </w:r>
      <w:r w:rsidRPr="00C011DE">
        <w:rPr>
          <w:rFonts w:ascii="Times New Roman" w:eastAsia="Times New Roman" w:hAnsi="Times New Roman" w:cs="Times New Roman"/>
          <w:sz w:val="24"/>
          <w:szCs w:val="24"/>
        </w:rPr>
        <w:t xml:space="preserve"> за сведение</w:t>
      </w:r>
      <w:r w:rsidRPr="00C011DE">
        <w:rPr>
          <w:rFonts w:ascii="Times New Roman" w:eastAsia="Times New Roman" w:hAnsi="Times New Roman" w:cs="Times New Roman"/>
          <w:sz w:val="24"/>
          <w:szCs w:val="24"/>
          <w:lang w:val="en-AU"/>
        </w:rPr>
        <w:t xml:space="preserve"> предложената </w:t>
      </w:r>
      <w:r w:rsidRPr="00C011DE">
        <w:rPr>
          <w:rFonts w:ascii="Times New Roman" w:eastAsia="Times New Roman" w:hAnsi="Times New Roman" w:cs="Times New Roman"/>
          <w:sz w:val="24"/>
          <w:szCs w:val="24"/>
        </w:rPr>
        <w:t xml:space="preserve">и приложена към настоящото решение </w:t>
      </w:r>
      <w:r w:rsidRPr="00C011DE">
        <w:rPr>
          <w:rFonts w:ascii="Times New Roman" w:eastAsia="Times New Roman" w:hAnsi="Times New Roman" w:cs="Times New Roman"/>
          <w:sz w:val="24"/>
          <w:szCs w:val="24"/>
          <w:lang w:val="en-AU"/>
        </w:rPr>
        <w:t xml:space="preserve">пазарна оценка за </w:t>
      </w:r>
      <w:r w:rsidRPr="00C011DE">
        <w:rPr>
          <w:rFonts w:ascii="Times New Roman" w:eastAsia="Times New Roman" w:hAnsi="Times New Roman" w:cs="Times New Roman"/>
          <w:b/>
          <w:sz w:val="24"/>
          <w:szCs w:val="24"/>
          <w:lang w:val="en-AU"/>
        </w:rPr>
        <w:t xml:space="preserve">ПИ с идентификатор </w:t>
      </w:r>
      <w:r w:rsidRPr="00C011DE">
        <w:rPr>
          <w:rFonts w:ascii="Times New Roman" w:eastAsia="Times New Roman" w:hAnsi="Times New Roman" w:cs="Times New Roman"/>
          <w:b/>
          <w:sz w:val="24"/>
          <w:szCs w:val="24"/>
          <w:lang w:val="ru-RU"/>
        </w:rPr>
        <w:t>21124.501.111</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sz w:val="24"/>
          <w:szCs w:val="24"/>
          <w:lang w:val="en-AU"/>
        </w:rPr>
        <w:t xml:space="preserve">изготвена </w:t>
      </w:r>
      <w:r w:rsidRPr="00C011DE">
        <w:rPr>
          <w:rFonts w:ascii="Times New Roman" w:eastAsia="Times New Roman" w:hAnsi="Times New Roman" w:cs="Times New Roman"/>
          <w:sz w:val="24"/>
          <w:szCs w:val="24"/>
        </w:rPr>
        <w:t xml:space="preserve">на 10.07.2018 год. </w:t>
      </w:r>
      <w:proofErr w:type="gramStart"/>
      <w:r w:rsidRPr="00C011DE">
        <w:rPr>
          <w:rFonts w:ascii="Times New Roman" w:eastAsia="Times New Roman" w:hAnsi="Times New Roman" w:cs="Times New Roman"/>
          <w:sz w:val="24"/>
          <w:szCs w:val="24"/>
          <w:lang w:val="en-AU"/>
        </w:rPr>
        <w:t>от</w:t>
      </w:r>
      <w:proofErr w:type="gramEnd"/>
      <w:r w:rsidRPr="00C011DE">
        <w:rPr>
          <w:rFonts w:ascii="Times New Roman" w:eastAsia="Times New Roman" w:hAnsi="Times New Roman" w:cs="Times New Roman"/>
          <w:sz w:val="24"/>
          <w:szCs w:val="24"/>
          <w:lang w:val="en-AU"/>
        </w:rPr>
        <w:t xml:space="preserve"> лицензиран оценител </w:t>
      </w:r>
      <w:r w:rsidRPr="00C011DE">
        <w:rPr>
          <w:rFonts w:ascii="Times New Roman" w:eastAsia="Times New Roman" w:hAnsi="Times New Roman" w:cs="Times New Roman"/>
          <w:sz w:val="24"/>
          <w:szCs w:val="24"/>
        </w:rPr>
        <w:t xml:space="preserve">Николай </w:t>
      </w:r>
      <w:r w:rsidR="0077666D">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Николов, гр. </w:t>
      </w:r>
      <w:r w:rsidRPr="00C011DE">
        <w:rPr>
          <w:rFonts w:ascii="Times New Roman" w:eastAsia="Times New Roman" w:hAnsi="Times New Roman" w:cs="Times New Roman"/>
          <w:sz w:val="24"/>
          <w:szCs w:val="24"/>
          <w:lang w:val="en-AU"/>
        </w:rPr>
        <w:t>Стара Загора</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sz w:val="24"/>
          <w:szCs w:val="24"/>
        </w:rPr>
        <w:t>и</w:t>
      </w:r>
      <w:r w:rsidRPr="00C011DE">
        <w:rPr>
          <w:rFonts w:ascii="Times New Roman" w:eastAsia="Times New Roman" w:hAnsi="Times New Roman" w:cs="Times New Roman"/>
          <w:b/>
          <w:sz w:val="24"/>
          <w:szCs w:val="24"/>
        </w:rPr>
        <w:t xml:space="preserve"> определя пазарна цена на имота </w:t>
      </w:r>
      <w:r w:rsidRPr="00C011DE">
        <w:rPr>
          <w:rFonts w:ascii="Times New Roman" w:eastAsia="Times New Roman" w:hAnsi="Times New Roman" w:cs="Times New Roman"/>
          <w:sz w:val="24"/>
          <w:szCs w:val="24"/>
          <w:lang w:val="en-AU"/>
        </w:rPr>
        <w:t xml:space="preserve">в размер на постигната тръжна цена, при първоначална такава от </w:t>
      </w:r>
      <w:r w:rsidRPr="00C011DE">
        <w:rPr>
          <w:rFonts w:ascii="Times New Roman" w:eastAsia="Times New Roman" w:hAnsi="Times New Roman" w:cs="Times New Roman"/>
          <w:b/>
          <w:sz w:val="24"/>
          <w:szCs w:val="24"/>
        </w:rPr>
        <w:t>5240</w:t>
      </w:r>
      <w:proofErr w:type="gramStart"/>
      <w:r w:rsidRPr="00C011DE">
        <w:rPr>
          <w:rFonts w:ascii="Times New Roman" w:eastAsia="Times New Roman" w:hAnsi="Times New Roman" w:cs="Times New Roman"/>
          <w:b/>
          <w:sz w:val="24"/>
          <w:szCs w:val="24"/>
        </w:rPr>
        <w:t>,00</w:t>
      </w:r>
      <w:proofErr w:type="gramEnd"/>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b/>
          <w:sz w:val="24"/>
          <w:szCs w:val="24"/>
        </w:rPr>
        <w:t>лв.</w:t>
      </w:r>
      <w:r w:rsidRPr="00C011DE">
        <w:rPr>
          <w:rFonts w:ascii="Times New Roman" w:eastAsia="Times New Roman" w:hAnsi="Times New Roman" w:cs="Times New Roman"/>
          <w:b/>
          <w:sz w:val="24"/>
          <w:szCs w:val="24"/>
          <w:lang w:val="en-AU"/>
        </w:rPr>
        <w:t>/</w:t>
      </w:r>
      <w:r w:rsidRPr="00C011DE">
        <w:rPr>
          <w:rFonts w:ascii="Times New Roman" w:eastAsia="Times New Roman" w:hAnsi="Times New Roman" w:cs="Times New Roman"/>
          <w:b/>
          <w:sz w:val="24"/>
          <w:szCs w:val="24"/>
        </w:rPr>
        <w:t xml:space="preserve">пет </w:t>
      </w:r>
      <w:r w:rsidRPr="00C011DE">
        <w:rPr>
          <w:rFonts w:ascii="Times New Roman" w:eastAsia="Times New Roman" w:hAnsi="Times New Roman" w:cs="Times New Roman"/>
          <w:b/>
          <w:sz w:val="24"/>
          <w:szCs w:val="24"/>
          <w:lang w:val="en-AU"/>
        </w:rPr>
        <w:t xml:space="preserve">хиляди </w:t>
      </w:r>
      <w:r w:rsidRPr="00C011DE">
        <w:rPr>
          <w:rFonts w:ascii="Times New Roman" w:eastAsia="Times New Roman" w:hAnsi="Times New Roman" w:cs="Times New Roman"/>
          <w:b/>
          <w:sz w:val="24"/>
          <w:szCs w:val="24"/>
        </w:rPr>
        <w:t>двеста и четиридесет</w:t>
      </w:r>
      <w:r w:rsidRPr="00C011DE">
        <w:rPr>
          <w:rFonts w:ascii="Times New Roman" w:eastAsia="Times New Roman" w:hAnsi="Times New Roman" w:cs="Times New Roman"/>
          <w:b/>
          <w:sz w:val="24"/>
          <w:szCs w:val="24"/>
          <w:lang w:val="en-AU"/>
        </w:rPr>
        <w:t xml:space="preserve"> лева /, без ДДС </w:t>
      </w:r>
    </w:p>
    <w:p w:rsidR="00C011DE" w:rsidRPr="00C011DE" w:rsidRDefault="00C011DE" w:rsidP="00C011DE">
      <w:pPr>
        <w:tabs>
          <w:tab w:val="left" w:pos="284"/>
        </w:tabs>
        <w:spacing w:after="0" w:line="240" w:lineRule="auto"/>
        <w:jc w:val="both"/>
        <w:rPr>
          <w:rFonts w:ascii="Times New Roman" w:eastAsia="Times New Roman" w:hAnsi="Times New Roman" w:cs="Times New Roman"/>
          <w:sz w:val="24"/>
          <w:szCs w:val="20"/>
        </w:rPr>
      </w:pPr>
      <w:r w:rsidRPr="00C011DE">
        <w:rPr>
          <w:rFonts w:ascii="Times New Roman" w:eastAsia="Times New Roman" w:hAnsi="Times New Roman" w:cs="Times New Roman"/>
          <w:b/>
          <w:caps/>
          <w:sz w:val="24"/>
          <w:szCs w:val="24"/>
        </w:rPr>
        <w:t>4.Определя</w:t>
      </w:r>
      <w:r w:rsidRPr="00C011DE">
        <w:rPr>
          <w:rFonts w:ascii="Times New Roman" w:eastAsia="Times New Roman" w:hAnsi="Times New Roman" w:cs="Times New Roman"/>
          <w:sz w:val="24"/>
          <w:szCs w:val="20"/>
        </w:rPr>
        <w:t xml:space="preserve"> стъпка за наддаване 10 %;</w:t>
      </w:r>
    </w:p>
    <w:p w:rsidR="00C011DE" w:rsidRPr="00C011DE" w:rsidRDefault="00C011DE" w:rsidP="00C011DE">
      <w:pPr>
        <w:tabs>
          <w:tab w:val="left" w:pos="284"/>
        </w:tabs>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5.</w:t>
      </w:r>
      <w:r w:rsidRPr="00C011DE">
        <w:rPr>
          <w:rFonts w:ascii="Times New Roman" w:eastAsia="Times New Roman" w:hAnsi="Times New Roman" w:cs="Times New Roman"/>
          <w:sz w:val="24"/>
          <w:szCs w:val="24"/>
        </w:rPr>
        <w:t xml:space="preserve"> В изпълнение на горните решения </w:t>
      </w:r>
      <w:r w:rsidRPr="00C011DE">
        <w:rPr>
          <w:rFonts w:ascii="Times New Roman" w:eastAsia="Times New Roman" w:hAnsi="Times New Roman" w:cs="Times New Roman"/>
          <w:b/>
          <w:caps/>
          <w:sz w:val="24"/>
          <w:szCs w:val="24"/>
        </w:rPr>
        <w:t>възлага</w:t>
      </w:r>
      <w:r w:rsidRPr="00C011DE">
        <w:rPr>
          <w:rFonts w:ascii="Times New Roman" w:eastAsia="Times New Roman" w:hAnsi="Times New Roman" w:cs="Times New Roman"/>
          <w:sz w:val="24"/>
          <w:szCs w:val="24"/>
        </w:rPr>
        <w:t xml:space="preserve"> на Кмета на Община Гурково да организира и проведе търга и да сключи договор за продажба на горепосочения имот с лицето, спечелило търга.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C011DE" w:rsidP="00C011DE">
      <w:pPr>
        <w:spacing w:after="0" w:line="240" w:lineRule="auto"/>
        <w:ind w:firstLine="708"/>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129</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bCs/>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50 / 20.07.2020 г. - п</w:t>
      </w:r>
      <w:r w:rsidRPr="00C011DE">
        <w:rPr>
          <w:rFonts w:ascii="Times New Roman" w:eastAsia="Times New Roman" w:hAnsi="Times New Roman" w:cs="Times New Roman"/>
          <w:kern w:val="1"/>
          <w:sz w:val="24"/>
          <w:szCs w:val="24"/>
          <w:lang w:eastAsia="bg-BG"/>
        </w:rPr>
        <w:t xml:space="preserve">редоставяне под наем на поземлен имот </w:t>
      </w:r>
      <w:r w:rsidRPr="00C011DE">
        <w:rPr>
          <w:rFonts w:ascii="Times New Roman" w:eastAsia="Times New Roman" w:hAnsi="Times New Roman" w:cs="Times New Roman"/>
          <w:bCs/>
          <w:sz w:val="24"/>
          <w:szCs w:val="24"/>
          <w:lang w:eastAsia="bg-BG"/>
        </w:rPr>
        <w:t>- частна общинска собственост с идентификатор 21124.5.3 по кадастралната карта на с. Жълтопоп, общ. Гурково</w:t>
      </w:r>
    </w:p>
    <w:p w:rsidR="00C011DE" w:rsidRPr="00C011DE" w:rsidRDefault="00C011DE" w:rsidP="00C011DE">
      <w:pPr>
        <w:spacing w:after="0" w:line="240" w:lineRule="auto"/>
        <w:ind w:firstLine="708"/>
        <w:jc w:val="both"/>
        <w:rPr>
          <w:rFonts w:ascii="Times New Roman" w:eastAsia="Times New Roman" w:hAnsi="Times New Roman" w:cs="Times New Roman"/>
          <w:bCs/>
          <w:sz w:val="24"/>
          <w:szCs w:val="24"/>
          <w:lang w:eastAsia="bg-BG"/>
        </w:rPr>
      </w:pP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lang w:val="en-AU" w:eastAsia="ar-SA"/>
        </w:rPr>
        <w:t xml:space="preserve">В </w:t>
      </w:r>
      <w:r w:rsidRPr="00C011DE">
        <w:rPr>
          <w:rFonts w:ascii="Times New Roman" w:eastAsia="Times New Roman" w:hAnsi="Times New Roman" w:cs="Times New Roman"/>
          <w:sz w:val="24"/>
          <w:szCs w:val="24"/>
          <w:lang w:eastAsia="ar-SA"/>
        </w:rPr>
        <w:t>Общинска</w:t>
      </w:r>
      <w:r w:rsidRPr="00C011DE">
        <w:rPr>
          <w:rFonts w:ascii="Times New Roman" w:eastAsia="Times New Roman" w:hAnsi="Times New Roman" w:cs="Times New Roman"/>
          <w:sz w:val="24"/>
          <w:szCs w:val="24"/>
          <w:lang w:val="en-AU" w:eastAsia="ar-SA"/>
        </w:rPr>
        <w:t xml:space="preserve"> администрация гр.Гурково е постъпило заявление с Вх. </w:t>
      </w:r>
      <w:proofErr w:type="gramStart"/>
      <w:r w:rsidRPr="00C011DE">
        <w:rPr>
          <w:rFonts w:ascii="Times New Roman" w:eastAsia="Times New Roman" w:hAnsi="Times New Roman" w:cs="Times New Roman"/>
          <w:sz w:val="24"/>
          <w:szCs w:val="24"/>
          <w:lang w:val="en-AU" w:eastAsia="ar-SA"/>
        </w:rPr>
        <w:t xml:space="preserve">№ </w:t>
      </w:r>
      <w:r w:rsidRPr="00C011DE">
        <w:rPr>
          <w:rFonts w:ascii="Times New Roman" w:eastAsia="Times New Roman" w:hAnsi="Times New Roman" w:cs="Times New Roman"/>
          <w:sz w:val="24"/>
          <w:szCs w:val="24"/>
          <w:lang w:val="ru-RU" w:eastAsia="ar-SA"/>
        </w:rPr>
        <w:t>К-</w:t>
      </w:r>
      <w:r w:rsidRPr="00C011DE">
        <w:rPr>
          <w:rFonts w:ascii="Times New Roman" w:eastAsia="Times New Roman" w:hAnsi="Times New Roman" w:cs="Times New Roman"/>
          <w:sz w:val="24"/>
          <w:szCs w:val="24"/>
          <w:lang w:eastAsia="ar-SA"/>
        </w:rPr>
        <w:t>1345</w:t>
      </w:r>
      <w:r w:rsidRPr="00C011DE">
        <w:rPr>
          <w:rFonts w:ascii="Times New Roman" w:eastAsia="Times New Roman" w:hAnsi="Times New Roman" w:cs="Times New Roman"/>
          <w:sz w:val="24"/>
          <w:szCs w:val="24"/>
          <w:lang w:val="en-AU" w:eastAsia="ar-SA"/>
        </w:rPr>
        <w:t xml:space="preserve"> / </w:t>
      </w:r>
      <w:r w:rsidRPr="00C011DE">
        <w:rPr>
          <w:rFonts w:ascii="Times New Roman" w:eastAsia="Times New Roman" w:hAnsi="Times New Roman" w:cs="Times New Roman"/>
          <w:sz w:val="24"/>
          <w:szCs w:val="24"/>
          <w:lang w:eastAsia="ar-SA"/>
        </w:rPr>
        <w:t>28.04.2020</w:t>
      </w:r>
      <w:r w:rsidRPr="00C011DE">
        <w:rPr>
          <w:rFonts w:ascii="Times New Roman" w:eastAsia="Times New Roman" w:hAnsi="Times New Roman" w:cs="Times New Roman"/>
          <w:sz w:val="24"/>
          <w:szCs w:val="24"/>
          <w:lang w:val="en-AU" w:eastAsia="ar-SA"/>
        </w:rPr>
        <w:t>г.</w:t>
      </w:r>
      <w:proofErr w:type="gramEnd"/>
      <w:r w:rsidRPr="00C011DE">
        <w:rPr>
          <w:rFonts w:ascii="Times New Roman" w:eastAsia="Times New Roman" w:hAnsi="Times New Roman" w:cs="Times New Roman"/>
          <w:sz w:val="24"/>
          <w:szCs w:val="24"/>
          <w:lang w:val="en-AU" w:eastAsia="ar-SA"/>
        </w:rPr>
        <w:t xml:space="preserve"> </w:t>
      </w:r>
      <w:proofErr w:type="gramStart"/>
      <w:r w:rsidRPr="00C011DE">
        <w:rPr>
          <w:rFonts w:ascii="Times New Roman" w:eastAsia="Times New Roman" w:hAnsi="Times New Roman" w:cs="Times New Roman"/>
          <w:sz w:val="24"/>
          <w:szCs w:val="24"/>
          <w:lang w:val="en-AU" w:eastAsia="ar-SA"/>
        </w:rPr>
        <w:t>от</w:t>
      </w:r>
      <w:proofErr w:type="gramEnd"/>
      <w:r w:rsidRPr="00C011DE">
        <w:rPr>
          <w:rFonts w:ascii="Times New Roman" w:eastAsia="Times New Roman" w:hAnsi="Times New Roman" w:cs="Times New Roman"/>
          <w:sz w:val="24"/>
          <w:szCs w:val="24"/>
          <w:lang w:val="en-AU" w:eastAsia="ar-SA"/>
        </w:rPr>
        <w:t xml:space="preserve"> </w:t>
      </w:r>
      <w:r w:rsidRPr="00C011DE">
        <w:rPr>
          <w:rFonts w:ascii="Times New Roman" w:eastAsia="Times New Roman" w:hAnsi="Times New Roman" w:cs="Times New Roman"/>
          <w:sz w:val="24"/>
          <w:szCs w:val="24"/>
          <w:lang w:eastAsia="ar-SA"/>
        </w:rPr>
        <w:t xml:space="preserve">Тодор </w:t>
      </w:r>
      <w:r w:rsidR="00E21EDB">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xml:space="preserve"> Христов</w:t>
      </w:r>
      <w:r w:rsidRPr="00C011DE">
        <w:rPr>
          <w:rFonts w:ascii="Times New Roman" w:eastAsia="Times New Roman" w:hAnsi="Times New Roman" w:cs="Times New Roman"/>
          <w:sz w:val="24"/>
          <w:szCs w:val="24"/>
          <w:lang w:val="en-AU" w:eastAsia="ar-SA"/>
        </w:rPr>
        <w:t xml:space="preserve"> с постоянен адрес: гр</w:t>
      </w:r>
      <w:r w:rsidRPr="00C011DE">
        <w:rPr>
          <w:rFonts w:ascii="Times New Roman" w:eastAsia="Times New Roman" w:hAnsi="Times New Roman" w:cs="Times New Roman"/>
          <w:sz w:val="24"/>
          <w:szCs w:val="24"/>
          <w:lang w:eastAsia="ar-SA"/>
        </w:rPr>
        <w:t>. Стара Загора</w:t>
      </w:r>
      <w:r w:rsidRPr="00C011DE">
        <w:rPr>
          <w:rFonts w:ascii="Times New Roman" w:eastAsia="Times New Roman" w:hAnsi="Times New Roman" w:cs="Times New Roman"/>
          <w:sz w:val="24"/>
          <w:szCs w:val="24"/>
          <w:lang w:val="en-AU" w:eastAsia="ar-SA"/>
        </w:rPr>
        <w:t xml:space="preserve">, ул. </w:t>
      </w:r>
      <w:proofErr w:type="gramStart"/>
      <w:r w:rsidRPr="00C011DE">
        <w:rPr>
          <w:rFonts w:ascii="Times New Roman" w:eastAsia="Times New Roman" w:hAnsi="Times New Roman" w:cs="Times New Roman"/>
          <w:sz w:val="24"/>
          <w:szCs w:val="24"/>
          <w:lang w:val="en-AU" w:eastAsia="ar-SA"/>
        </w:rPr>
        <w:t>„</w:t>
      </w:r>
      <w:r w:rsidR="00E21EDB">
        <w:rPr>
          <w:rFonts w:ascii="Times New Roman" w:eastAsia="Times New Roman" w:hAnsi="Times New Roman" w:cs="Times New Roman"/>
          <w:sz w:val="24"/>
          <w:szCs w:val="24"/>
          <w:lang w:val="en-AU" w:eastAsia="ar-SA"/>
        </w:rPr>
        <w:t>********</w:t>
      </w:r>
      <w:r w:rsidRPr="00C011DE">
        <w:rPr>
          <w:rFonts w:ascii="Times New Roman" w:eastAsia="Times New Roman" w:hAnsi="Times New Roman" w:cs="Times New Roman"/>
          <w:sz w:val="24"/>
          <w:szCs w:val="24"/>
          <w:lang w:val="en-AU" w:eastAsia="ar-SA"/>
        </w:rPr>
        <w:t>” №</w:t>
      </w:r>
      <w:r w:rsidRPr="00C011DE">
        <w:rPr>
          <w:rFonts w:ascii="Times New Roman" w:eastAsia="Times New Roman" w:hAnsi="Times New Roman" w:cs="Times New Roman"/>
          <w:sz w:val="24"/>
          <w:szCs w:val="24"/>
          <w:lang w:eastAsia="ar-SA"/>
        </w:rPr>
        <w:t xml:space="preserve"> </w:t>
      </w:r>
      <w:r w:rsidR="00E21EDB">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xml:space="preserve">, Вх. </w:t>
      </w:r>
      <w:r w:rsidR="00E21EDB">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ет.</w:t>
      </w:r>
      <w:proofErr w:type="gramEnd"/>
      <w:r w:rsidRPr="00C011DE">
        <w:rPr>
          <w:rFonts w:ascii="Times New Roman" w:eastAsia="Times New Roman" w:hAnsi="Times New Roman" w:cs="Times New Roman"/>
          <w:sz w:val="24"/>
          <w:szCs w:val="24"/>
          <w:lang w:eastAsia="ar-SA"/>
        </w:rPr>
        <w:t xml:space="preserve"> </w:t>
      </w:r>
      <w:proofErr w:type="gramStart"/>
      <w:r w:rsidR="00E21EDB">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ап.</w:t>
      </w:r>
      <w:r w:rsidR="00E21EDB">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val="en-AU" w:eastAsia="ar-SA"/>
        </w:rPr>
        <w:t xml:space="preserve"> с искане за отдаване под наем на поземлен имот – частна общинска собственост с идентификатор </w:t>
      </w:r>
      <w:r w:rsidRPr="00C011DE">
        <w:rPr>
          <w:rFonts w:ascii="Times New Roman" w:eastAsia="Times New Roman" w:hAnsi="Times New Roman" w:cs="Times New Roman"/>
          <w:sz w:val="24"/>
          <w:szCs w:val="24"/>
          <w:lang w:eastAsia="ar-SA"/>
        </w:rPr>
        <w:t>21124.5.3</w:t>
      </w:r>
      <w:r w:rsidRPr="00C011DE">
        <w:rPr>
          <w:rFonts w:ascii="Times New Roman" w:eastAsia="Times New Roman" w:hAnsi="Times New Roman" w:cs="Times New Roman"/>
          <w:sz w:val="24"/>
          <w:szCs w:val="24"/>
          <w:lang w:val="en-AU" w:eastAsia="ar-SA"/>
        </w:rPr>
        <w:t xml:space="preserve"> по </w:t>
      </w:r>
      <w:r w:rsidRPr="00C011DE">
        <w:rPr>
          <w:rFonts w:ascii="Times New Roman" w:eastAsia="Times New Roman" w:hAnsi="Times New Roman" w:cs="Times New Roman"/>
          <w:sz w:val="24"/>
          <w:szCs w:val="24"/>
          <w:lang w:eastAsia="ar-SA"/>
        </w:rPr>
        <w:t>КК и КР</w:t>
      </w:r>
      <w:r w:rsidRPr="00C011DE">
        <w:rPr>
          <w:rFonts w:ascii="Times New Roman" w:eastAsia="Times New Roman" w:hAnsi="Times New Roman" w:cs="Times New Roman"/>
          <w:sz w:val="24"/>
          <w:szCs w:val="24"/>
          <w:lang w:val="en-AU" w:eastAsia="ar-SA"/>
        </w:rPr>
        <w:t xml:space="preserve"> на </w:t>
      </w:r>
      <w:r w:rsidRPr="00C011DE">
        <w:rPr>
          <w:rFonts w:ascii="Times New Roman" w:eastAsia="Times New Roman" w:hAnsi="Times New Roman" w:cs="Times New Roman"/>
          <w:sz w:val="24"/>
          <w:szCs w:val="24"/>
          <w:lang w:eastAsia="ar-SA"/>
        </w:rPr>
        <w:t>с. Жълтопоп, общ</w:t>
      </w:r>
      <w:r w:rsidRPr="00C011DE">
        <w:rPr>
          <w:rFonts w:ascii="Times New Roman" w:eastAsia="Times New Roman" w:hAnsi="Times New Roman" w:cs="Times New Roman"/>
          <w:sz w:val="24"/>
          <w:szCs w:val="24"/>
          <w:lang w:val="en-AU" w:eastAsia="ar-SA"/>
        </w:rPr>
        <w:t>.</w:t>
      </w:r>
      <w:proofErr w:type="gramEnd"/>
      <w:r w:rsidRPr="00C011DE">
        <w:rPr>
          <w:rFonts w:ascii="Times New Roman" w:eastAsia="Times New Roman" w:hAnsi="Times New Roman" w:cs="Times New Roman"/>
          <w:sz w:val="24"/>
          <w:szCs w:val="24"/>
          <w:lang w:val="en-AU" w:eastAsia="ar-SA"/>
        </w:rPr>
        <w:t xml:space="preserve"> </w:t>
      </w:r>
      <w:proofErr w:type="gramStart"/>
      <w:r w:rsidRPr="00C011DE">
        <w:rPr>
          <w:rFonts w:ascii="Times New Roman" w:eastAsia="Times New Roman" w:hAnsi="Times New Roman" w:cs="Times New Roman"/>
          <w:sz w:val="24"/>
          <w:szCs w:val="24"/>
          <w:lang w:val="en-AU" w:eastAsia="ar-SA"/>
        </w:rPr>
        <w:t>Гурково</w:t>
      </w:r>
      <w:r w:rsidRPr="00C011DE">
        <w:rPr>
          <w:rFonts w:ascii="Times New Roman" w:eastAsia="Times New Roman" w:hAnsi="Times New Roman" w:cs="Times New Roman"/>
          <w:sz w:val="24"/>
          <w:szCs w:val="24"/>
          <w:lang w:eastAsia="ar-SA"/>
        </w:rPr>
        <w:t>, с площ от 2697 кв.м.</w:t>
      </w:r>
      <w:proofErr w:type="gramEnd"/>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Имотът е актуван с акт за частна общинска собственост с №1300/22.06.2020г., надлежно вписани в Служба по вписванията.</w:t>
      </w: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Във връзка с гореописаното заявление комисия, назначена със заповед № З-342 от 13.07.2020г. на Кмета на Община Гурково, направи проверка и установи на място фактическото състояние на имот</w:t>
      </w:r>
      <w:r w:rsidRPr="00C011DE">
        <w:rPr>
          <w:rFonts w:ascii="Times New Roman" w:eastAsia="Times New Roman" w:hAnsi="Times New Roman" w:cs="Times New Roman"/>
          <w:sz w:val="24"/>
          <w:szCs w:val="24"/>
          <w:lang w:val="en-US" w:eastAsia="ar-SA"/>
        </w:rPr>
        <w:t>a</w:t>
      </w:r>
      <w:r w:rsidRPr="00C011DE">
        <w:rPr>
          <w:rFonts w:ascii="Times New Roman" w:eastAsia="Times New Roman" w:hAnsi="Times New Roman" w:cs="Times New Roman"/>
          <w:sz w:val="24"/>
          <w:szCs w:val="24"/>
          <w:lang w:eastAsia="ar-SA"/>
        </w:rPr>
        <w:t>, за което има съставен протокол.</w:t>
      </w: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 xml:space="preserve">Видно е, че фактическото му състояние е необработвана земеделска територия, </w:t>
      </w:r>
      <w:r w:rsidRPr="00C011DE">
        <w:rPr>
          <w:rFonts w:ascii="Times New Roman" w:eastAsia="Times New Roman" w:hAnsi="Times New Roman" w:cs="Times New Roman"/>
          <w:kern w:val="1"/>
          <w:sz w:val="24"/>
          <w:szCs w:val="24"/>
          <w:lang w:val="ru-RU" w:eastAsia="ar-SA"/>
        </w:rPr>
        <w:t xml:space="preserve">обрасла с бурени и храстовидна растителност. </w:t>
      </w:r>
      <w:proofErr w:type="gramStart"/>
      <w:r w:rsidRPr="00C011DE">
        <w:rPr>
          <w:rFonts w:ascii="Times New Roman" w:eastAsia="Times New Roman" w:hAnsi="Times New Roman" w:cs="Times New Roman"/>
          <w:kern w:val="1"/>
          <w:sz w:val="24"/>
          <w:szCs w:val="24"/>
          <w:lang w:val="ru-RU" w:eastAsia="ar-SA"/>
        </w:rPr>
        <w:t xml:space="preserve">Към настоящия момент имота </w:t>
      </w:r>
      <w:r w:rsidRPr="00C011DE">
        <w:rPr>
          <w:rFonts w:ascii="Times New Roman" w:eastAsia="Times New Roman" w:hAnsi="Times New Roman" w:cs="Times New Roman"/>
          <w:sz w:val="24"/>
          <w:szCs w:val="24"/>
          <w:lang w:val="ru-RU" w:eastAsia="ar-SA"/>
        </w:rPr>
        <w:t>не е обект на договор за наем или аренда</w:t>
      </w:r>
      <w:r w:rsidRPr="00C011DE">
        <w:rPr>
          <w:rFonts w:ascii="Times New Roman" w:eastAsia="Times New Roman" w:hAnsi="Times New Roman" w:cs="Times New Roman"/>
          <w:sz w:val="24"/>
          <w:szCs w:val="24"/>
          <w:lang w:eastAsia="ar-SA"/>
        </w:rPr>
        <w:t xml:space="preserve"> и според разпоредбата на чл.24а, ал.6, т.2 от Закона за собствеността и ползването на земеделските земи могат да се отдадат под наем или аренда без търг или конкурс</w:t>
      </w:r>
      <w:r w:rsidRPr="00C011DE">
        <w:rPr>
          <w:rFonts w:ascii="Times New Roman" w:eastAsia="Times New Roman" w:hAnsi="Times New Roman" w:cs="Times New Roman"/>
          <w:color w:val="FF0000"/>
          <w:sz w:val="24"/>
          <w:szCs w:val="24"/>
          <w:lang w:eastAsia="ar-SA"/>
        </w:rPr>
        <w:t xml:space="preserve"> </w:t>
      </w:r>
      <w:r w:rsidRPr="00C011DE">
        <w:rPr>
          <w:rFonts w:ascii="Times New Roman" w:eastAsia="Times New Roman" w:hAnsi="Times New Roman" w:cs="Times New Roman"/>
          <w:sz w:val="24"/>
          <w:szCs w:val="24"/>
          <w:lang w:eastAsia="ar-SA"/>
        </w:rPr>
        <w:t xml:space="preserve">за срок не по-дълъг от 10 години </w:t>
      </w:r>
      <w:proofErr w:type="gramEnd"/>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val="ru-RU" w:eastAsia="ar-SA"/>
        </w:rPr>
      </w:pPr>
      <w:r w:rsidRPr="00C011DE">
        <w:rPr>
          <w:rFonts w:ascii="Times New Roman" w:eastAsia="Times New Roman" w:hAnsi="Times New Roman" w:cs="Times New Roman"/>
          <w:sz w:val="24"/>
          <w:szCs w:val="24"/>
          <w:lang w:eastAsia="ar-SA"/>
        </w:rPr>
        <w:t xml:space="preserve">Поземлен имот с идентификатор </w:t>
      </w:r>
      <w:r w:rsidRPr="00C011DE">
        <w:rPr>
          <w:rFonts w:ascii="Times New Roman" w:eastAsia="Times New Roman" w:hAnsi="Times New Roman" w:cs="Times New Roman"/>
          <w:b/>
          <w:bCs/>
          <w:sz w:val="24"/>
          <w:szCs w:val="20"/>
          <w:lang w:val="en-AU" w:eastAsia="ar-SA"/>
        </w:rPr>
        <w:t>21124.5.3</w:t>
      </w:r>
      <w:r w:rsidRPr="00C011DE">
        <w:rPr>
          <w:rFonts w:ascii="Times New Roman" w:eastAsia="Times New Roman" w:hAnsi="Times New Roman" w:cs="Times New Roman"/>
          <w:bCs/>
          <w:sz w:val="24"/>
          <w:szCs w:val="20"/>
          <w:lang w:val="en-AU" w:eastAsia="ar-SA"/>
        </w:rPr>
        <w:t xml:space="preserve"> </w:t>
      </w:r>
      <w:r w:rsidRPr="00C011DE">
        <w:rPr>
          <w:rFonts w:ascii="Times New Roman" w:eastAsia="Times New Roman" w:hAnsi="Times New Roman" w:cs="Times New Roman"/>
          <w:sz w:val="24"/>
          <w:szCs w:val="24"/>
          <w:lang w:eastAsia="ar-SA"/>
        </w:rPr>
        <w:t>е включен в списъка на земи по чл.19  от ЗСПЗЗ.</w:t>
      </w: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proofErr w:type="gramStart"/>
      <w:r w:rsidRPr="00C011DE">
        <w:rPr>
          <w:rFonts w:ascii="Times New Roman" w:eastAsia="Times New Roman" w:hAnsi="Times New Roman" w:cs="Times New Roman"/>
          <w:sz w:val="24"/>
          <w:szCs w:val="24"/>
          <w:lang w:val="ru-RU" w:eastAsia="ar-SA"/>
        </w:rPr>
        <w:t xml:space="preserve">Предвид статута на предлагания тук за наемане поземлен имот и наличието на ограниченията при разпореждане със </w:t>
      </w:r>
      <w:r w:rsidRPr="00C011DE">
        <w:rPr>
          <w:rFonts w:ascii="Times New Roman" w:eastAsia="Times New Roman" w:hAnsi="Times New Roman" w:cs="Times New Roman"/>
          <w:sz w:val="24"/>
          <w:szCs w:val="24"/>
          <w:lang w:eastAsia="ar-SA"/>
        </w:rPr>
        <w:t>земи по чл.19  от ЗСПЗЗ</w:t>
      </w:r>
      <w:r w:rsidRPr="00C011DE">
        <w:rPr>
          <w:rFonts w:ascii="Times New Roman" w:eastAsia="Times New Roman" w:hAnsi="Times New Roman" w:cs="Times New Roman"/>
          <w:sz w:val="24"/>
          <w:szCs w:val="24"/>
          <w:lang w:val="ru-RU" w:eastAsia="ar-SA"/>
        </w:rPr>
        <w:t xml:space="preserve">, регламентирани в </w:t>
      </w:r>
      <w:r w:rsidRPr="00C011DE">
        <w:rPr>
          <w:rFonts w:ascii="Times New Roman" w:eastAsia="Times New Roman" w:hAnsi="Times New Roman" w:cs="Times New Roman"/>
          <w:sz w:val="24"/>
          <w:szCs w:val="24"/>
          <w:lang w:eastAsia="ar-SA"/>
        </w:rPr>
        <w:t>§14 ал.1 от ПЗР на ЗИД на ЗОЗЗ (ДВ, бр.100 от 18 декември 2015 год.) във връзка с § 27, ал. 2 от ПЗР на ЗИД на ЗСПЗЗ (ДВ, бр.62 от 10 август 2010</w:t>
      </w:r>
      <w:proofErr w:type="gramEnd"/>
      <w:r w:rsidRPr="00C011DE">
        <w:rPr>
          <w:rFonts w:ascii="Times New Roman" w:eastAsia="Times New Roman" w:hAnsi="Times New Roman" w:cs="Times New Roman"/>
          <w:sz w:val="24"/>
          <w:szCs w:val="24"/>
          <w:lang w:eastAsia="ar-SA"/>
        </w:rPr>
        <w:t xml:space="preserve"> год.) следва в договора за отдаване под наем да се предвиди, че при наличие на предявени реституционни претенции за наемания имот, договорът се прекратява с уведомление от страна на Общината до другата страна от началото на следващата стопанска година без оглед на оставащия срок за ползване.</w:t>
      </w: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Поземленият имот не е включен в Годишната програма за управление и разпореждане с имоти – общинска собственост в раздел ІІІ “Д– Имоти, които Община Гурково има намерение да предостави под аренда/наем”, което налага промяна в програмата.</w:t>
      </w:r>
    </w:p>
    <w:p w:rsidR="00C011DE" w:rsidRPr="00C011DE" w:rsidRDefault="00C011DE" w:rsidP="00C011DE">
      <w:pPr>
        <w:suppressAutoHyphens/>
        <w:spacing w:after="0" w:line="240" w:lineRule="auto"/>
        <w:ind w:firstLine="720"/>
        <w:jc w:val="both"/>
        <w:rPr>
          <w:rFonts w:ascii="Times New Roman" w:eastAsia="Times New Roman" w:hAnsi="Times New Roman" w:cs="Times New Roman"/>
          <w:sz w:val="24"/>
          <w:szCs w:val="24"/>
          <w:lang w:val="en-AU" w:eastAsia="ar-SA"/>
        </w:rPr>
      </w:pPr>
      <w:r w:rsidRPr="00C011DE">
        <w:rPr>
          <w:rFonts w:ascii="Times New Roman" w:eastAsia="Times New Roman" w:hAnsi="Times New Roman" w:cs="Times New Roman"/>
          <w:sz w:val="24"/>
          <w:szCs w:val="24"/>
          <w:lang w:eastAsia="ar-SA"/>
        </w:rPr>
        <w:t xml:space="preserve">На основание чл.21, ал.1, т.8 и т.12 от ЗМСМА, </w:t>
      </w:r>
      <w:r w:rsidRPr="00C011DE">
        <w:rPr>
          <w:rFonts w:ascii="Times New Roman" w:eastAsia="Times New Roman" w:hAnsi="Times New Roman" w:cs="Times New Roman"/>
          <w:sz w:val="24"/>
          <w:szCs w:val="24"/>
          <w:lang w:val="ru-RU" w:eastAsia="ar-SA"/>
        </w:rPr>
        <w:t xml:space="preserve">чл.8, ал.9 от ЗОС, </w:t>
      </w:r>
      <w:r w:rsidRPr="00C011DE">
        <w:rPr>
          <w:rFonts w:ascii="Times New Roman" w:eastAsia="Times New Roman" w:hAnsi="Times New Roman" w:cs="Times New Roman"/>
          <w:sz w:val="24"/>
          <w:szCs w:val="24"/>
          <w:lang w:eastAsia="ar-SA"/>
        </w:rPr>
        <w:t xml:space="preserve">чл.24а, ал.6, т.2 от Закона за собствеността и ползването на земеделските земи, чл.6,  ал.5, т.2 от Наредбата за управление, стопанисване и ползване на земите и горите от общинския поземлен фонд, </w:t>
      </w:r>
      <w:r w:rsidRPr="00C011DE">
        <w:rPr>
          <w:rFonts w:ascii="Times New Roman" w:eastAsia="Times New Roman" w:hAnsi="Times New Roman" w:cs="Times New Roman"/>
          <w:sz w:val="24"/>
          <w:szCs w:val="24"/>
          <w:lang w:val="en-AU" w:eastAsia="ar-SA"/>
        </w:rPr>
        <w:t>Приложение №</w:t>
      </w:r>
      <w:r w:rsidRPr="00C011DE">
        <w:rPr>
          <w:rFonts w:ascii="Times New Roman" w:eastAsia="Times New Roman" w:hAnsi="Times New Roman" w:cs="Times New Roman"/>
          <w:sz w:val="24"/>
          <w:szCs w:val="24"/>
          <w:lang w:eastAsia="ar-SA"/>
        </w:rPr>
        <w:t xml:space="preserve"> </w:t>
      </w:r>
      <w:r w:rsidRPr="00C011DE">
        <w:rPr>
          <w:rFonts w:ascii="Times New Roman" w:eastAsia="Times New Roman" w:hAnsi="Times New Roman" w:cs="Times New Roman"/>
          <w:sz w:val="24"/>
          <w:szCs w:val="24"/>
          <w:lang w:val="en-AU" w:eastAsia="ar-SA"/>
        </w:rPr>
        <w:t>3 на Наредбата за наемните цени на недвижимите имоти – общинска собственост в Община Гурково</w:t>
      </w:r>
      <w:r w:rsidRPr="00C011DE">
        <w:rPr>
          <w:rFonts w:ascii="Times New Roman" w:eastAsia="Times New Roman" w:hAnsi="Times New Roman" w:cs="Times New Roman"/>
          <w:sz w:val="24"/>
          <w:szCs w:val="24"/>
          <w:lang w:eastAsia="ar-SA"/>
        </w:rPr>
        <w:t xml:space="preserve"> и с оглед необходимостта от стопанисване на имотите и финансови приходи, воден от изложеното Общински съвет – Гурково  </w:t>
      </w:r>
    </w:p>
    <w:p w:rsidR="004D4D79" w:rsidRDefault="00C011DE" w:rsidP="00C011DE">
      <w:pPr>
        <w:spacing w:after="0" w:line="240" w:lineRule="auto"/>
        <w:ind w:left="3540"/>
        <w:jc w:val="both"/>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val="en-US" w:eastAsia="bg-BG"/>
        </w:rPr>
        <w:t xml:space="preserve">  </w:t>
      </w:r>
    </w:p>
    <w:p w:rsidR="004D4D79" w:rsidRDefault="004D4D79" w:rsidP="00C011DE">
      <w:pPr>
        <w:spacing w:after="0" w:line="240" w:lineRule="auto"/>
        <w:ind w:left="3540"/>
        <w:jc w:val="both"/>
        <w:rPr>
          <w:rFonts w:ascii="Times New Roman" w:eastAsia="Times New Roman" w:hAnsi="Times New Roman" w:cs="Times New Roman"/>
          <w:sz w:val="32"/>
          <w:szCs w:val="32"/>
          <w:lang w:eastAsia="bg-BG"/>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uppressAutoHyphens/>
        <w:spacing w:after="0" w:line="240" w:lineRule="auto"/>
        <w:rPr>
          <w:rFonts w:ascii="Times New Roman" w:eastAsia="Times New Roman" w:hAnsi="Times New Roman" w:cs="Times New Roman"/>
          <w:sz w:val="20"/>
          <w:szCs w:val="20"/>
          <w:lang w:eastAsia="ar-SA"/>
        </w:rPr>
      </w:pPr>
    </w:p>
    <w:p w:rsidR="00C011DE" w:rsidRPr="00C011DE" w:rsidRDefault="00C011DE" w:rsidP="00C011DE">
      <w:pPr>
        <w:numPr>
          <w:ilvl w:val="0"/>
          <w:numId w:val="18"/>
        </w:numPr>
        <w:tabs>
          <w:tab w:val="left" w:pos="426"/>
          <w:tab w:val="left" w:pos="900"/>
        </w:tabs>
        <w:suppressAutoHyphens/>
        <w:spacing w:after="0" w:line="240" w:lineRule="auto"/>
        <w:ind w:left="426" w:hanging="426"/>
        <w:jc w:val="both"/>
        <w:rPr>
          <w:rFonts w:ascii="Times New Roman" w:eastAsia="Times New Roman" w:hAnsi="Times New Roman" w:cs="Times New Roman"/>
          <w:b/>
          <w:sz w:val="24"/>
          <w:szCs w:val="24"/>
          <w:lang w:val="en-AU" w:eastAsia="ar-SA"/>
        </w:rPr>
      </w:pPr>
      <w:r w:rsidRPr="00C011DE">
        <w:rPr>
          <w:rFonts w:ascii="Times New Roman" w:eastAsia="Times New Roman" w:hAnsi="Times New Roman" w:cs="Times New Roman"/>
          <w:b/>
          <w:sz w:val="24"/>
          <w:szCs w:val="24"/>
          <w:lang w:eastAsia="ar-SA"/>
        </w:rPr>
        <w:t>Допълва</w:t>
      </w:r>
      <w:r w:rsidRPr="00C011DE">
        <w:rPr>
          <w:rFonts w:ascii="Times New Roman" w:eastAsia="Times New Roman" w:hAnsi="Times New Roman" w:cs="Times New Roman"/>
          <w:sz w:val="24"/>
          <w:szCs w:val="24"/>
          <w:lang w:eastAsia="ar-SA"/>
        </w:rPr>
        <w:t xml:space="preserve"> Годишната програма за управление и разпореждане с имотите – общинска собственост, като добавя в раздел Е </w:t>
      </w:r>
      <w:r w:rsidRPr="00C011DE">
        <w:rPr>
          <w:rFonts w:ascii="Times New Roman" w:eastAsia="Times New Roman" w:hAnsi="Times New Roman" w:cs="Times New Roman"/>
          <w:sz w:val="24"/>
          <w:szCs w:val="24"/>
          <w:lang w:val="ru-RU" w:eastAsia="ar-SA"/>
        </w:rPr>
        <w:t>– Имоти, които Община Гурково има намерение да предостави под аренда/наем”</w:t>
      </w:r>
      <w:r w:rsidRPr="00C011DE">
        <w:rPr>
          <w:rFonts w:ascii="Times New Roman" w:eastAsia="Times New Roman" w:hAnsi="Times New Roman" w:cs="Times New Roman"/>
          <w:sz w:val="24"/>
          <w:szCs w:val="24"/>
          <w:lang w:eastAsia="ar-SA"/>
        </w:rPr>
        <w:t xml:space="preserve">, с </w:t>
      </w:r>
      <w:r w:rsidRPr="00C011DE">
        <w:rPr>
          <w:rFonts w:ascii="Times New Roman" w:eastAsia="Times New Roman" w:hAnsi="Times New Roman" w:cs="Times New Roman"/>
          <w:b/>
          <w:sz w:val="24"/>
          <w:szCs w:val="24"/>
          <w:lang w:eastAsia="ar-SA"/>
        </w:rPr>
        <w:t>нова точка:</w:t>
      </w:r>
    </w:p>
    <w:p w:rsidR="00C011DE" w:rsidRPr="00C011DE" w:rsidRDefault="00C011DE" w:rsidP="00C011DE">
      <w:pPr>
        <w:suppressAutoHyphens/>
        <w:spacing w:after="0" w:line="240" w:lineRule="auto"/>
        <w:jc w:val="both"/>
        <w:rPr>
          <w:rFonts w:ascii="Times New Roman" w:eastAsia="Times New Roman" w:hAnsi="Times New Roman" w:cs="Times New Roman"/>
          <w:b/>
          <w:sz w:val="24"/>
          <w:szCs w:val="24"/>
          <w:lang w:eastAsia="ar-SA"/>
        </w:rPr>
      </w:pPr>
      <w:r w:rsidRPr="00C011DE">
        <w:rPr>
          <w:rFonts w:ascii="Times New Roman" w:eastAsia="Times New Roman" w:hAnsi="Times New Roman" w:cs="Times New Roman"/>
          <w:b/>
          <w:sz w:val="24"/>
          <w:szCs w:val="24"/>
          <w:lang w:eastAsia="ar-SA"/>
        </w:rPr>
        <w:t xml:space="preserve">т. </w:t>
      </w:r>
      <w:r w:rsidRPr="00C011DE">
        <w:rPr>
          <w:rFonts w:ascii="Times New Roman" w:eastAsia="Times New Roman" w:hAnsi="Times New Roman" w:cs="Times New Roman"/>
          <w:b/>
          <w:sz w:val="24"/>
          <w:szCs w:val="24"/>
          <w:lang w:val="ru-RU" w:eastAsia="ar-SA"/>
        </w:rPr>
        <w:t>23</w:t>
      </w:r>
      <w:r w:rsidRPr="00C011DE">
        <w:rPr>
          <w:rFonts w:ascii="Times New Roman" w:eastAsia="Times New Roman" w:hAnsi="Times New Roman" w:cs="Times New Roman"/>
          <w:b/>
          <w:sz w:val="24"/>
          <w:szCs w:val="24"/>
          <w:lang w:eastAsia="ar-SA"/>
        </w:rPr>
        <w:t xml:space="preserve"> </w:t>
      </w:r>
      <w:r w:rsidRPr="00C011DE">
        <w:rPr>
          <w:rFonts w:ascii="Times New Roman" w:eastAsia="Times New Roman" w:hAnsi="Times New Roman" w:cs="Times New Roman"/>
          <w:sz w:val="24"/>
          <w:szCs w:val="24"/>
          <w:lang w:eastAsia="ar-SA"/>
        </w:rPr>
        <w:t xml:space="preserve">– Поземлен имот с </w:t>
      </w:r>
      <w:r w:rsidRPr="00C011DE">
        <w:rPr>
          <w:rFonts w:ascii="Times New Roman" w:eastAsia="Times New Roman" w:hAnsi="Times New Roman" w:cs="Times New Roman"/>
          <w:b/>
          <w:sz w:val="24"/>
          <w:szCs w:val="24"/>
          <w:lang w:eastAsia="ar-SA"/>
        </w:rPr>
        <w:t xml:space="preserve">идентификатор </w:t>
      </w:r>
      <w:r w:rsidRPr="00C011DE">
        <w:rPr>
          <w:rFonts w:ascii="Times New Roman" w:eastAsia="Times New Roman" w:hAnsi="Times New Roman" w:cs="Times New Roman"/>
          <w:b/>
          <w:bCs/>
          <w:szCs w:val="20"/>
          <w:lang w:eastAsia="ar-SA"/>
        </w:rPr>
        <w:t>21124.5.3</w:t>
      </w:r>
      <w:r w:rsidRPr="00C011DE">
        <w:rPr>
          <w:rFonts w:ascii="Times New Roman" w:eastAsia="Times New Roman" w:hAnsi="Times New Roman" w:cs="Times New Roman"/>
          <w:bCs/>
          <w:szCs w:val="20"/>
          <w:lang w:eastAsia="ar-SA"/>
        </w:rPr>
        <w:t xml:space="preserve"> по кадастралната карта и кадастралните регистри  </w:t>
      </w:r>
      <w:proofErr w:type="gramStart"/>
      <w:r w:rsidRPr="00C011DE">
        <w:rPr>
          <w:rFonts w:ascii="Times New Roman" w:eastAsia="Times New Roman" w:hAnsi="Times New Roman" w:cs="Times New Roman"/>
          <w:bCs/>
          <w:szCs w:val="20"/>
          <w:lang w:eastAsia="ar-SA"/>
        </w:rPr>
        <w:t>на</w:t>
      </w:r>
      <w:proofErr w:type="gramEnd"/>
      <w:r w:rsidRPr="00C011DE">
        <w:rPr>
          <w:rFonts w:ascii="Times New Roman" w:eastAsia="Times New Roman" w:hAnsi="Times New Roman" w:cs="Times New Roman"/>
          <w:bCs/>
          <w:szCs w:val="20"/>
          <w:lang w:eastAsia="ar-SA"/>
        </w:rPr>
        <w:t xml:space="preserve"> с. Димовци, общ. Гурково</w:t>
      </w:r>
      <w:r w:rsidRPr="00C011DE">
        <w:rPr>
          <w:rFonts w:ascii="Times New Roman" w:eastAsia="Times New Roman" w:hAnsi="Times New Roman" w:cs="Times New Roman"/>
          <w:sz w:val="24"/>
          <w:szCs w:val="24"/>
          <w:lang w:eastAsia="ar-SA"/>
        </w:rPr>
        <w:t>, одобрени със Заповед № РД -18-39/28.06.2010 г. на Изпълнителния директор на АГКК, с адрес на ПИ:</w:t>
      </w:r>
      <w:r w:rsidRPr="00C011DE">
        <w:rPr>
          <w:rFonts w:ascii="Times New Roman" w:eastAsia="Times New Roman" w:hAnsi="Times New Roman" w:cs="Times New Roman"/>
          <w:b/>
          <w:sz w:val="24"/>
          <w:szCs w:val="24"/>
          <w:lang w:eastAsia="ar-SA"/>
        </w:rPr>
        <w:t xml:space="preserve"> </w:t>
      </w:r>
      <w:r w:rsidRPr="00C011DE">
        <w:rPr>
          <w:rFonts w:ascii="Times New Roman" w:eastAsia="Times New Roman" w:hAnsi="Times New Roman" w:cs="Times New Roman"/>
          <w:bCs/>
          <w:szCs w:val="20"/>
          <w:lang w:eastAsia="ar-SA"/>
        </w:rPr>
        <w:t xml:space="preserve">с. Димовци, </w:t>
      </w:r>
      <w:r w:rsidRPr="00C011DE">
        <w:rPr>
          <w:rFonts w:ascii="Times New Roman" w:eastAsia="Times New Roman" w:hAnsi="Times New Roman" w:cs="Times New Roman"/>
          <w:b/>
          <w:sz w:val="24"/>
          <w:szCs w:val="24"/>
          <w:lang w:eastAsia="ar-SA"/>
        </w:rPr>
        <w:t xml:space="preserve"> местност „ИМАНТО”</w:t>
      </w:r>
      <w:r w:rsidRPr="00C011DE">
        <w:rPr>
          <w:rFonts w:ascii="Times New Roman" w:eastAsia="Times New Roman" w:hAnsi="Times New Roman" w:cs="Times New Roman"/>
          <w:sz w:val="24"/>
          <w:szCs w:val="24"/>
          <w:lang w:eastAsia="ar-SA"/>
        </w:rPr>
        <w:t xml:space="preserve"> с площ от</w:t>
      </w:r>
      <w:r w:rsidRPr="00C011DE">
        <w:rPr>
          <w:rFonts w:ascii="Times New Roman" w:eastAsia="Times New Roman" w:hAnsi="Times New Roman" w:cs="Times New Roman"/>
          <w:b/>
          <w:sz w:val="24"/>
          <w:szCs w:val="24"/>
          <w:lang w:eastAsia="ar-SA"/>
        </w:rPr>
        <w:t xml:space="preserve"> 2697 кв.м.;</w:t>
      </w:r>
      <w:r w:rsidRPr="00C011DE">
        <w:rPr>
          <w:rFonts w:ascii="Times New Roman" w:eastAsia="Times New Roman" w:hAnsi="Times New Roman" w:cs="Times New Roman"/>
          <w:sz w:val="24"/>
          <w:szCs w:val="24"/>
          <w:lang w:eastAsia="ar-SA"/>
        </w:rPr>
        <w:t xml:space="preserve"> Трайно предназначение на територията: </w:t>
      </w:r>
      <w:r w:rsidRPr="00C011DE">
        <w:rPr>
          <w:rFonts w:ascii="Times New Roman" w:eastAsia="Times New Roman" w:hAnsi="Times New Roman" w:cs="Times New Roman"/>
          <w:b/>
          <w:sz w:val="24"/>
          <w:szCs w:val="24"/>
          <w:lang w:eastAsia="ar-SA"/>
        </w:rPr>
        <w:t>Земеделска;</w:t>
      </w:r>
      <w:r w:rsidRPr="00C011DE">
        <w:rPr>
          <w:rFonts w:ascii="Times New Roman" w:eastAsia="Times New Roman" w:hAnsi="Times New Roman" w:cs="Times New Roman"/>
          <w:sz w:val="24"/>
          <w:szCs w:val="24"/>
          <w:lang w:eastAsia="ar-SA"/>
        </w:rPr>
        <w:t xml:space="preserve"> Начин на трайно ползване: </w:t>
      </w:r>
      <w:r w:rsidRPr="00C011DE">
        <w:rPr>
          <w:rFonts w:ascii="Times New Roman" w:eastAsia="Times New Roman" w:hAnsi="Times New Roman" w:cs="Times New Roman"/>
          <w:b/>
          <w:sz w:val="24"/>
          <w:szCs w:val="24"/>
          <w:lang w:eastAsia="ar-SA"/>
        </w:rPr>
        <w:t>Нива;</w:t>
      </w:r>
      <w:r w:rsidRPr="00C011DE">
        <w:rPr>
          <w:rFonts w:ascii="Times New Roman" w:eastAsia="Times New Roman" w:hAnsi="Times New Roman" w:cs="Times New Roman"/>
          <w:sz w:val="24"/>
          <w:szCs w:val="24"/>
          <w:lang w:eastAsia="ar-SA"/>
        </w:rPr>
        <w:t xml:space="preserve"> Категория на земята при неполивни условия -</w:t>
      </w:r>
      <w:r w:rsidRPr="00C011DE">
        <w:rPr>
          <w:rFonts w:ascii="Times New Roman" w:eastAsia="Times New Roman" w:hAnsi="Times New Roman" w:cs="Times New Roman"/>
          <w:b/>
          <w:sz w:val="24"/>
          <w:szCs w:val="24"/>
          <w:lang w:eastAsia="ar-SA"/>
        </w:rPr>
        <w:t xml:space="preserve"> 6;</w:t>
      </w:r>
      <w:r w:rsidRPr="00C011DE">
        <w:rPr>
          <w:rFonts w:ascii="Times New Roman" w:eastAsia="Times New Roman" w:hAnsi="Times New Roman" w:cs="Times New Roman"/>
          <w:sz w:val="24"/>
          <w:szCs w:val="24"/>
          <w:lang w:eastAsia="ar-SA"/>
        </w:rPr>
        <w:t xml:space="preserve"> при граници на целия имот:</w:t>
      </w:r>
      <w:r w:rsidRPr="00C011DE">
        <w:rPr>
          <w:rFonts w:ascii="Ubuntu" w:eastAsia="Times New Roman" w:hAnsi="Ubuntu" w:cs="Times New Roman"/>
          <w:color w:val="787878"/>
          <w:sz w:val="18"/>
          <w:szCs w:val="18"/>
          <w:shd w:val="clear" w:color="auto" w:fill="FFFFFF"/>
          <w:lang w:eastAsia="ar-SA"/>
        </w:rPr>
        <w:t xml:space="preserve"> </w:t>
      </w:r>
      <w:r w:rsidRPr="00C011DE">
        <w:rPr>
          <w:rFonts w:ascii="Times New Roman" w:eastAsia="Times New Roman" w:hAnsi="Times New Roman" w:cs="Times New Roman"/>
          <w:sz w:val="24"/>
          <w:szCs w:val="24"/>
          <w:shd w:val="clear" w:color="auto" w:fill="FFFFFF"/>
          <w:lang w:eastAsia="ar-SA"/>
        </w:rPr>
        <w:t>21124.5.1, 21124.5.2, 21124.5.4, 21124.5.7, 21124.5.8, 21124.6.744, 21124.7.617</w:t>
      </w:r>
      <w:r w:rsidRPr="00C011DE">
        <w:rPr>
          <w:rFonts w:ascii="Times New Roman" w:eastAsia="Times New Roman" w:hAnsi="Times New Roman" w:cs="Times New Roman"/>
          <w:sz w:val="24"/>
          <w:szCs w:val="24"/>
          <w:lang w:eastAsia="ar-SA"/>
        </w:rPr>
        <w:t>,</w:t>
      </w:r>
    </w:p>
    <w:p w:rsidR="00C011DE" w:rsidRPr="00C011DE" w:rsidRDefault="00C011DE" w:rsidP="00C011DE">
      <w:pPr>
        <w:tabs>
          <w:tab w:val="left" w:pos="426"/>
          <w:tab w:val="left" w:pos="900"/>
        </w:tabs>
        <w:suppressAutoHyphens/>
        <w:spacing w:after="0" w:line="240" w:lineRule="auto"/>
        <w:ind w:left="426"/>
        <w:jc w:val="both"/>
        <w:rPr>
          <w:rFonts w:ascii="Times New Roman" w:eastAsia="Times New Roman" w:hAnsi="Times New Roman" w:cs="Times New Roman"/>
          <w:sz w:val="24"/>
          <w:szCs w:val="24"/>
          <w:lang w:val="en-AU" w:eastAsia="ar-SA"/>
        </w:rPr>
      </w:pPr>
    </w:p>
    <w:p w:rsidR="00C011DE" w:rsidRPr="00C011DE" w:rsidRDefault="00C011DE" w:rsidP="00ED69F5">
      <w:pPr>
        <w:numPr>
          <w:ilvl w:val="0"/>
          <w:numId w:val="18"/>
        </w:numPr>
        <w:tabs>
          <w:tab w:val="clear" w:pos="720"/>
          <w:tab w:val="left" w:pos="0"/>
          <w:tab w:val="left" w:pos="900"/>
        </w:tabs>
        <w:suppressAutoHyphens/>
        <w:spacing w:after="0" w:line="240" w:lineRule="auto"/>
        <w:ind w:left="0" w:firstLine="142"/>
        <w:jc w:val="both"/>
        <w:rPr>
          <w:rFonts w:ascii="Times New Roman" w:eastAsia="Times New Roman" w:hAnsi="Times New Roman" w:cs="Times New Roman"/>
          <w:sz w:val="24"/>
          <w:szCs w:val="24"/>
          <w:lang w:val="en-AU" w:eastAsia="ar-SA"/>
        </w:rPr>
      </w:pPr>
      <w:r w:rsidRPr="00C011DE">
        <w:rPr>
          <w:rFonts w:ascii="Times New Roman" w:eastAsia="Times New Roman" w:hAnsi="Times New Roman" w:cs="Times New Roman"/>
          <w:b/>
          <w:sz w:val="24"/>
          <w:szCs w:val="24"/>
          <w:lang w:eastAsia="ar-SA"/>
        </w:rPr>
        <w:t>ДАВА</w:t>
      </w:r>
      <w:r w:rsidRPr="00C011DE">
        <w:rPr>
          <w:rFonts w:ascii="Times New Roman" w:eastAsia="Times New Roman" w:hAnsi="Times New Roman" w:cs="Times New Roman"/>
          <w:sz w:val="24"/>
          <w:szCs w:val="24"/>
          <w:lang w:val="en-AU" w:eastAsia="ar-SA"/>
        </w:rPr>
        <w:t xml:space="preserve"> </w:t>
      </w:r>
      <w:r w:rsidRPr="00C011DE">
        <w:rPr>
          <w:rFonts w:ascii="Times New Roman" w:eastAsia="Times New Roman" w:hAnsi="Times New Roman" w:cs="Times New Roman"/>
          <w:b/>
          <w:sz w:val="24"/>
          <w:szCs w:val="24"/>
          <w:lang w:val="en-AU" w:eastAsia="ar-SA"/>
        </w:rPr>
        <w:t>СЪГЛАСИЕ</w:t>
      </w:r>
      <w:r w:rsidRPr="00C011DE">
        <w:rPr>
          <w:rFonts w:ascii="Times New Roman" w:eastAsia="Times New Roman" w:hAnsi="Times New Roman" w:cs="Times New Roman"/>
          <w:sz w:val="24"/>
          <w:szCs w:val="24"/>
          <w:lang w:val="en-AU" w:eastAsia="ar-SA"/>
        </w:rPr>
        <w:t xml:space="preserve"> да бъде отдаден под </w:t>
      </w:r>
      <w:r w:rsidRPr="00C011DE">
        <w:rPr>
          <w:rFonts w:ascii="Times New Roman" w:eastAsia="Times New Roman" w:hAnsi="Times New Roman" w:cs="Times New Roman"/>
          <w:sz w:val="24"/>
          <w:szCs w:val="24"/>
          <w:lang w:eastAsia="ar-SA"/>
        </w:rPr>
        <w:t>наем</w:t>
      </w:r>
      <w:r w:rsidRPr="00C011DE">
        <w:rPr>
          <w:rFonts w:ascii="Times New Roman" w:eastAsia="Times New Roman" w:hAnsi="Times New Roman" w:cs="Times New Roman"/>
          <w:sz w:val="24"/>
          <w:szCs w:val="24"/>
          <w:lang w:val="en-AU" w:eastAsia="ar-SA"/>
        </w:rPr>
        <w:t xml:space="preserve"> </w:t>
      </w:r>
      <w:r w:rsidR="00ED69F5">
        <w:rPr>
          <w:rFonts w:ascii="Times New Roman" w:eastAsia="Times New Roman" w:hAnsi="Times New Roman" w:cs="Times New Roman"/>
          <w:sz w:val="24"/>
          <w:szCs w:val="24"/>
          <w:lang w:val="en-AU" w:eastAsia="ar-SA"/>
        </w:rPr>
        <w:t xml:space="preserve">без търг или конкурс за срок от </w:t>
      </w:r>
      <w:r w:rsidRPr="00C011DE">
        <w:rPr>
          <w:rFonts w:ascii="Times New Roman" w:eastAsia="Times New Roman" w:hAnsi="Times New Roman" w:cs="Times New Roman"/>
          <w:b/>
          <w:sz w:val="24"/>
          <w:szCs w:val="24"/>
          <w:lang w:val="en-AU" w:eastAsia="ar-SA"/>
        </w:rPr>
        <w:t>10</w:t>
      </w:r>
      <w:r w:rsidRPr="00C011DE">
        <w:rPr>
          <w:rFonts w:ascii="Times New Roman" w:eastAsia="Times New Roman" w:hAnsi="Times New Roman" w:cs="Times New Roman"/>
          <w:sz w:val="24"/>
          <w:szCs w:val="24"/>
          <w:lang w:val="en-AU" w:eastAsia="ar-SA"/>
        </w:rPr>
        <w:t xml:space="preserve"> /десет</w:t>
      </w:r>
      <w:r w:rsidRPr="00C011DE">
        <w:rPr>
          <w:rFonts w:ascii="Times New Roman" w:eastAsia="Times New Roman" w:hAnsi="Times New Roman" w:cs="Times New Roman"/>
          <w:b/>
          <w:sz w:val="24"/>
          <w:szCs w:val="24"/>
          <w:lang w:val="en-AU" w:eastAsia="ar-SA"/>
        </w:rPr>
        <w:t>/ години</w:t>
      </w:r>
      <w:r w:rsidRPr="00C011DE">
        <w:rPr>
          <w:rFonts w:ascii="Times New Roman" w:eastAsia="Times New Roman" w:hAnsi="Times New Roman" w:cs="Times New Roman"/>
          <w:sz w:val="24"/>
          <w:szCs w:val="24"/>
          <w:lang w:val="en-AU" w:eastAsia="ar-SA"/>
        </w:rPr>
        <w:t xml:space="preserve"> поземлен имот – частна общинска собственост, представляващ:</w:t>
      </w:r>
    </w:p>
    <w:p w:rsidR="00C011DE" w:rsidRPr="00C011DE" w:rsidRDefault="00C011DE" w:rsidP="00C011DE">
      <w:p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 xml:space="preserve">Поземлен имот с </w:t>
      </w:r>
      <w:r w:rsidRPr="00C011DE">
        <w:rPr>
          <w:rFonts w:ascii="Times New Roman" w:eastAsia="Times New Roman" w:hAnsi="Times New Roman" w:cs="Times New Roman"/>
          <w:b/>
          <w:sz w:val="24"/>
          <w:szCs w:val="24"/>
          <w:lang w:eastAsia="ar-SA"/>
        </w:rPr>
        <w:t xml:space="preserve">идентификатор </w:t>
      </w:r>
      <w:r w:rsidRPr="00C011DE">
        <w:rPr>
          <w:rFonts w:ascii="Times New Roman" w:eastAsia="Times New Roman" w:hAnsi="Times New Roman" w:cs="Times New Roman"/>
          <w:b/>
          <w:bCs/>
          <w:szCs w:val="20"/>
          <w:lang w:eastAsia="ar-SA"/>
        </w:rPr>
        <w:t>21124.5.3</w:t>
      </w:r>
      <w:r w:rsidRPr="00C011DE">
        <w:rPr>
          <w:rFonts w:ascii="Times New Roman" w:eastAsia="Times New Roman" w:hAnsi="Times New Roman" w:cs="Times New Roman"/>
          <w:bCs/>
          <w:szCs w:val="20"/>
          <w:lang w:eastAsia="ar-SA"/>
        </w:rPr>
        <w:t xml:space="preserve"> по кадастралната карта и кадастралните регистри на с. Димовци, общ. Гурково</w:t>
      </w:r>
      <w:r w:rsidRPr="00C011DE">
        <w:rPr>
          <w:rFonts w:ascii="Times New Roman" w:eastAsia="Times New Roman" w:hAnsi="Times New Roman" w:cs="Times New Roman"/>
          <w:sz w:val="24"/>
          <w:szCs w:val="24"/>
          <w:lang w:eastAsia="ar-SA"/>
        </w:rPr>
        <w:t xml:space="preserve">, </w:t>
      </w:r>
      <w:r w:rsidRPr="00C011DE">
        <w:rPr>
          <w:rFonts w:ascii="Times New Roman" w:eastAsia="Times New Roman" w:hAnsi="Times New Roman" w:cs="Times New Roman"/>
          <w:sz w:val="24"/>
          <w:szCs w:val="24"/>
          <w:lang w:val="en-AU" w:eastAsia="ar-SA"/>
        </w:rPr>
        <w:t xml:space="preserve">одобрени със Заповед № РД -18-39/28.06.2010 г. </w:t>
      </w:r>
      <w:proofErr w:type="gramStart"/>
      <w:r w:rsidRPr="00C011DE">
        <w:rPr>
          <w:rFonts w:ascii="Times New Roman" w:eastAsia="Times New Roman" w:hAnsi="Times New Roman" w:cs="Times New Roman"/>
          <w:sz w:val="24"/>
          <w:szCs w:val="24"/>
          <w:lang w:val="en-AU" w:eastAsia="ar-SA"/>
        </w:rPr>
        <w:t>на</w:t>
      </w:r>
      <w:proofErr w:type="gramEnd"/>
      <w:r w:rsidRPr="00C011DE">
        <w:rPr>
          <w:rFonts w:ascii="Times New Roman" w:eastAsia="Times New Roman" w:hAnsi="Times New Roman" w:cs="Times New Roman"/>
          <w:sz w:val="24"/>
          <w:szCs w:val="24"/>
          <w:lang w:val="en-AU" w:eastAsia="ar-SA"/>
        </w:rPr>
        <w:t xml:space="preserve"> Изпълнителния директор на АГКК</w:t>
      </w:r>
      <w:r w:rsidRPr="00C011DE">
        <w:rPr>
          <w:rFonts w:ascii="Times New Roman" w:eastAsia="Times New Roman" w:hAnsi="Times New Roman" w:cs="Times New Roman"/>
          <w:sz w:val="24"/>
          <w:szCs w:val="24"/>
          <w:lang w:eastAsia="ar-SA"/>
        </w:rPr>
        <w:t>, с адрес на ПИ:</w:t>
      </w:r>
      <w:r w:rsidRPr="00C011DE">
        <w:rPr>
          <w:rFonts w:ascii="Times New Roman" w:eastAsia="Times New Roman" w:hAnsi="Times New Roman" w:cs="Times New Roman"/>
          <w:b/>
          <w:sz w:val="24"/>
          <w:szCs w:val="24"/>
          <w:lang w:eastAsia="ar-SA"/>
        </w:rPr>
        <w:t xml:space="preserve"> </w:t>
      </w:r>
      <w:r w:rsidRPr="00C011DE">
        <w:rPr>
          <w:rFonts w:ascii="Times New Roman" w:eastAsia="Times New Roman" w:hAnsi="Times New Roman" w:cs="Times New Roman"/>
          <w:bCs/>
          <w:szCs w:val="20"/>
          <w:lang w:eastAsia="ar-SA"/>
        </w:rPr>
        <w:t>с. Димовци</w:t>
      </w:r>
      <w:r w:rsidRPr="00C011DE">
        <w:rPr>
          <w:rFonts w:ascii="Times New Roman" w:eastAsia="Times New Roman" w:hAnsi="Times New Roman" w:cs="Times New Roman"/>
          <w:b/>
          <w:sz w:val="24"/>
          <w:szCs w:val="24"/>
          <w:lang w:eastAsia="ar-SA"/>
        </w:rPr>
        <w:t>, местност „ИМАНТО”</w:t>
      </w:r>
      <w:r w:rsidRPr="00C011DE">
        <w:rPr>
          <w:rFonts w:ascii="Times New Roman" w:eastAsia="Times New Roman" w:hAnsi="Times New Roman" w:cs="Times New Roman"/>
          <w:sz w:val="24"/>
          <w:szCs w:val="24"/>
          <w:lang w:eastAsia="ar-SA"/>
        </w:rPr>
        <w:t xml:space="preserve"> с площ от</w:t>
      </w:r>
      <w:r w:rsidRPr="00C011DE">
        <w:rPr>
          <w:rFonts w:ascii="Times New Roman" w:eastAsia="Times New Roman" w:hAnsi="Times New Roman" w:cs="Times New Roman"/>
          <w:b/>
          <w:sz w:val="24"/>
          <w:szCs w:val="24"/>
          <w:lang w:eastAsia="ar-SA"/>
        </w:rPr>
        <w:t xml:space="preserve"> 2697 кв.м.;</w:t>
      </w:r>
      <w:r w:rsidRPr="00C011DE">
        <w:rPr>
          <w:rFonts w:ascii="Times New Roman" w:eastAsia="Times New Roman" w:hAnsi="Times New Roman" w:cs="Times New Roman"/>
          <w:sz w:val="24"/>
          <w:szCs w:val="24"/>
          <w:lang w:eastAsia="ar-SA"/>
        </w:rPr>
        <w:t xml:space="preserve"> </w:t>
      </w: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 xml:space="preserve">Трайно предназначение на територията: </w:t>
      </w:r>
      <w:r w:rsidRPr="00C011DE">
        <w:rPr>
          <w:rFonts w:ascii="Times New Roman" w:eastAsia="Times New Roman" w:hAnsi="Times New Roman" w:cs="Times New Roman"/>
          <w:b/>
          <w:sz w:val="24"/>
          <w:szCs w:val="24"/>
          <w:lang w:eastAsia="ar-SA"/>
        </w:rPr>
        <w:t>Земеделска;</w:t>
      </w:r>
      <w:r w:rsidRPr="00C011DE">
        <w:rPr>
          <w:rFonts w:ascii="Times New Roman" w:eastAsia="Times New Roman" w:hAnsi="Times New Roman" w:cs="Times New Roman"/>
          <w:sz w:val="24"/>
          <w:szCs w:val="24"/>
          <w:lang w:eastAsia="ar-SA"/>
        </w:rPr>
        <w:t xml:space="preserve"> </w:t>
      </w: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 xml:space="preserve">Начин на трайно ползване: </w:t>
      </w:r>
      <w:r w:rsidRPr="00C011DE">
        <w:rPr>
          <w:rFonts w:ascii="Times New Roman" w:eastAsia="Times New Roman" w:hAnsi="Times New Roman" w:cs="Times New Roman"/>
          <w:b/>
          <w:sz w:val="24"/>
          <w:szCs w:val="24"/>
          <w:lang w:eastAsia="ar-SA"/>
        </w:rPr>
        <w:t>Нива;</w:t>
      </w:r>
      <w:r w:rsidRPr="00C011DE">
        <w:rPr>
          <w:rFonts w:ascii="Times New Roman" w:eastAsia="Times New Roman" w:hAnsi="Times New Roman" w:cs="Times New Roman"/>
          <w:sz w:val="24"/>
          <w:szCs w:val="24"/>
          <w:lang w:eastAsia="ar-SA"/>
        </w:rPr>
        <w:t xml:space="preserve"> </w:t>
      </w: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Категория на земята при неполивни условия</w:t>
      </w:r>
      <w:r w:rsidRPr="00C011DE">
        <w:rPr>
          <w:rFonts w:ascii="Times New Roman" w:eastAsia="Times New Roman" w:hAnsi="Times New Roman" w:cs="Times New Roman"/>
          <w:b/>
          <w:sz w:val="24"/>
          <w:szCs w:val="24"/>
          <w:lang w:eastAsia="ar-SA"/>
        </w:rPr>
        <w:t>: 6;</w:t>
      </w:r>
      <w:r w:rsidRPr="00C011DE">
        <w:rPr>
          <w:rFonts w:ascii="Times New Roman" w:eastAsia="Times New Roman" w:hAnsi="Times New Roman" w:cs="Times New Roman"/>
          <w:sz w:val="24"/>
          <w:szCs w:val="24"/>
          <w:lang w:eastAsia="ar-SA"/>
        </w:rPr>
        <w:t xml:space="preserve"> </w:t>
      </w: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r w:rsidRPr="00C011DE">
        <w:rPr>
          <w:rFonts w:ascii="Times New Roman" w:eastAsia="Times New Roman" w:hAnsi="Times New Roman" w:cs="Times New Roman"/>
          <w:sz w:val="24"/>
          <w:szCs w:val="24"/>
          <w:lang w:eastAsia="ar-SA"/>
        </w:rPr>
        <w:t>при граници на целия имот:</w:t>
      </w:r>
      <w:r w:rsidRPr="00C011DE">
        <w:rPr>
          <w:rFonts w:ascii="Ubuntu" w:eastAsia="Times New Roman" w:hAnsi="Ubuntu" w:cs="Times New Roman"/>
          <w:color w:val="787878"/>
          <w:sz w:val="18"/>
          <w:szCs w:val="18"/>
          <w:shd w:val="clear" w:color="auto" w:fill="FFFFFF"/>
          <w:lang w:eastAsia="ar-SA"/>
        </w:rPr>
        <w:t xml:space="preserve"> </w:t>
      </w:r>
      <w:r w:rsidRPr="00C011DE">
        <w:rPr>
          <w:rFonts w:ascii="Times New Roman" w:eastAsia="Times New Roman" w:hAnsi="Times New Roman" w:cs="Times New Roman"/>
          <w:sz w:val="24"/>
          <w:szCs w:val="24"/>
          <w:shd w:val="clear" w:color="auto" w:fill="FFFFFF"/>
          <w:lang w:eastAsia="ar-SA"/>
        </w:rPr>
        <w:t>21124.5.1, 21124.5.2, 21124.5.4, 21124.5.7, 21124.5.8, 21124.6.744, 21124.7.617</w:t>
      </w:r>
      <w:r w:rsidRPr="00C011DE">
        <w:rPr>
          <w:rFonts w:ascii="Times New Roman" w:eastAsia="Times New Roman" w:hAnsi="Times New Roman" w:cs="Times New Roman"/>
          <w:sz w:val="24"/>
          <w:szCs w:val="24"/>
          <w:lang w:eastAsia="ar-SA"/>
        </w:rPr>
        <w:t xml:space="preserve"> за който е съставен АОС № 1300/ 22.06.2020г. надлежно вписан</w:t>
      </w:r>
      <w:r w:rsidRPr="00C011DE">
        <w:rPr>
          <w:rFonts w:ascii="Times New Roman" w:eastAsia="Times New Roman" w:hAnsi="Times New Roman" w:cs="Times New Roman"/>
          <w:sz w:val="24"/>
          <w:szCs w:val="24"/>
          <w:lang w:val="en-US" w:eastAsia="ar-SA"/>
        </w:rPr>
        <w:t xml:space="preserve"> </w:t>
      </w:r>
      <w:r w:rsidRPr="00C011DE">
        <w:rPr>
          <w:rFonts w:ascii="Times New Roman" w:eastAsia="Times New Roman" w:hAnsi="Times New Roman" w:cs="Times New Roman"/>
          <w:sz w:val="24"/>
          <w:szCs w:val="24"/>
          <w:lang w:eastAsia="ar-SA"/>
        </w:rPr>
        <w:t xml:space="preserve">в Служба по вписванията, </w:t>
      </w:r>
    </w:p>
    <w:p w:rsidR="00C011DE" w:rsidRPr="00C011DE" w:rsidRDefault="00C011DE" w:rsidP="00C011DE">
      <w:pPr>
        <w:suppressAutoHyphens/>
        <w:spacing w:after="0" w:line="240" w:lineRule="auto"/>
        <w:jc w:val="both"/>
        <w:rPr>
          <w:rFonts w:ascii="Times New Roman" w:eastAsia="Times New Roman" w:hAnsi="Times New Roman" w:cs="Times New Roman"/>
          <w:sz w:val="24"/>
          <w:szCs w:val="24"/>
          <w:lang w:eastAsia="ar-SA"/>
        </w:rPr>
      </w:pPr>
    </w:p>
    <w:p w:rsidR="00ED0E4E" w:rsidRPr="00ED0E4E" w:rsidRDefault="00C011DE" w:rsidP="00C011DE">
      <w:pPr>
        <w:numPr>
          <w:ilvl w:val="0"/>
          <w:numId w:val="18"/>
        </w:num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r w:rsidRPr="00C011DE">
        <w:rPr>
          <w:rFonts w:ascii="Times New Roman" w:eastAsia="Times New Roman" w:hAnsi="Times New Roman" w:cs="Times New Roman"/>
          <w:b/>
          <w:sz w:val="24"/>
          <w:szCs w:val="24"/>
          <w:lang w:eastAsia="ar-SA"/>
        </w:rPr>
        <w:t>Определя</w:t>
      </w:r>
      <w:r w:rsidRPr="00C011DE">
        <w:rPr>
          <w:rFonts w:ascii="Times New Roman" w:eastAsia="Times New Roman" w:hAnsi="Times New Roman" w:cs="Times New Roman"/>
          <w:sz w:val="24"/>
          <w:szCs w:val="24"/>
          <w:lang w:val="en-AU" w:eastAsia="ar-SA"/>
        </w:rPr>
        <w:t xml:space="preserve"> </w:t>
      </w:r>
      <w:r w:rsidRPr="00C011DE">
        <w:rPr>
          <w:rFonts w:ascii="Times New Roman" w:eastAsia="Times New Roman" w:hAnsi="Times New Roman" w:cs="Times New Roman"/>
          <w:b/>
          <w:sz w:val="24"/>
          <w:szCs w:val="24"/>
          <w:lang w:val="en-AU" w:eastAsia="ar-SA"/>
        </w:rPr>
        <w:t>годишен наем</w:t>
      </w:r>
      <w:r w:rsidRPr="00C011DE">
        <w:rPr>
          <w:rFonts w:ascii="Times New Roman" w:eastAsia="Times New Roman" w:hAnsi="Times New Roman" w:cs="Times New Roman"/>
          <w:sz w:val="24"/>
          <w:szCs w:val="24"/>
          <w:lang w:val="en-AU" w:eastAsia="ar-SA"/>
        </w:rPr>
        <w:t xml:space="preserve"> в размер на </w:t>
      </w:r>
      <w:r w:rsidRPr="00C011DE">
        <w:rPr>
          <w:rFonts w:ascii="Times New Roman" w:eastAsia="Times New Roman" w:hAnsi="Times New Roman" w:cs="Times New Roman"/>
          <w:b/>
          <w:sz w:val="24"/>
          <w:szCs w:val="24"/>
          <w:lang w:eastAsia="ar-SA"/>
        </w:rPr>
        <w:t>60,00</w:t>
      </w:r>
      <w:r w:rsidRPr="00C011DE">
        <w:rPr>
          <w:rFonts w:ascii="Times New Roman" w:eastAsia="Times New Roman" w:hAnsi="Times New Roman" w:cs="Times New Roman"/>
          <w:b/>
          <w:sz w:val="24"/>
          <w:szCs w:val="24"/>
          <w:lang w:val="en-AU" w:eastAsia="ar-SA"/>
        </w:rPr>
        <w:t xml:space="preserve"> лв. /</w:t>
      </w:r>
      <w:r w:rsidRPr="00C011DE">
        <w:rPr>
          <w:rFonts w:ascii="Times New Roman" w:eastAsia="Times New Roman" w:hAnsi="Times New Roman" w:cs="Times New Roman"/>
          <w:sz w:val="24"/>
          <w:szCs w:val="24"/>
          <w:lang w:eastAsia="ar-SA"/>
        </w:rPr>
        <w:t>шестдесет лева</w:t>
      </w:r>
      <w:r w:rsidRPr="00C011DE">
        <w:rPr>
          <w:rFonts w:ascii="Times New Roman" w:eastAsia="Times New Roman" w:hAnsi="Times New Roman" w:cs="Times New Roman"/>
          <w:b/>
          <w:sz w:val="24"/>
          <w:szCs w:val="24"/>
          <w:lang w:val="en-AU" w:eastAsia="ar-SA"/>
        </w:rPr>
        <w:t xml:space="preserve"> /, без ДДС, </w:t>
      </w:r>
    </w:p>
    <w:p w:rsidR="00C011DE" w:rsidRPr="00C011DE" w:rsidRDefault="00C011DE" w:rsidP="00ED0E4E">
      <w:p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proofErr w:type="gramStart"/>
      <w:r w:rsidRPr="00C011DE">
        <w:rPr>
          <w:rFonts w:ascii="Times New Roman" w:eastAsia="Times New Roman" w:hAnsi="Times New Roman" w:cs="Times New Roman"/>
          <w:sz w:val="24"/>
          <w:szCs w:val="24"/>
          <w:lang w:val="en-AU" w:eastAsia="ar-SA"/>
        </w:rPr>
        <w:t>която</w:t>
      </w:r>
      <w:proofErr w:type="gramEnd"/>
      <w:r w:rsidRPr="00C011DE">
        <w:rPr>
          <w:rFonts w:ascii="Times New Roman" w:eastAsia="Times New Roman" w:hAnsi="Times New Roman" w:cs="Times New Roman"/>
          <w:sz w:val="24"/>
          <w:szCs w:val="24"/>
          <w:lang w:val="en-AU" w:eastAsia="ar-SA"/>
        </w:rPr>
        <w:t xml:space="preserve"> цена е определена </w:t>
      </w:r>
      <w:r w:rsidRPr="00C011DE">
        <w:rPr>
          <w:rFonts w:ascii="Times New Roman" w:eastAsia="Times New Roman" w:hAnsi="Times New Roman" w:cs="Times New Roman"/>
          <w:sz w:val="24"/>
          <w:szCs w:val="24"/>
          <w:lang w:eastAsia="ar-SA"/>
        </w:rPr>
        <w:t>въз основа на</w:t>
      </w:r>
      <w:r w:rsidRPr="00C011DE">
        <w:rPr>
          <w:rFonts w:ascii="Times New Roman" w:eastAsia="Times New Roman" w:hAnsi="Times New Roman" w:cs="Times New Roman"/>
          <w:sz w:val="24"/>
          <w:szCs w:val="24"/>
          <w:lang w:val="en-AU" w:eastAsia="ar-SA"/>
        </w:rPr>
        <w:t xml:space="preserve"> Приложение №3 на Наредбата за наемните цени на недвижимите имоти – общинска собственост в Община Гурково</w:t>
      </w:r>
      <w:r w:rsidRPr="00C011DE">
        <w:rPr>
          <w:rFonts w:ascii="Times New Roman" w:eastAsia="Times New Roman" w:hAnsi="Times New Roman" w:cs="Times New Roman"/>
          <w:sz w:val="24"/>
          <w:szCs w:val="24"/>
          <w:lang w:eastAsia="ar-SA"/>
        </w:rPr>
        <w:t xml:space="preserve">  и средногодишния инфлационен индекс за 2020 г.</w:t>
      </w:r>
    </w:p>
    <w:p w:rsidR="00C011DE" w:rsidRPr="00C011DE" w:rsidRDefault="00C011DE" w:rsidP="00C011DE">
      <w:p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p>
    <w:p w:rsidR="00ED0E4E" w:rsidRDefault="00C011DE" w:rsidP="00C011DE">
      <w:pPr>
        <w:numPr>
          <w:ilvl w:val="0"/>
          <w:numId w:val="18"/>
        </w:num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r w:rsidRPr="00C011DE">
        <w:rPr>
          <w:rFonts w:ascii="Times New Roman" w:eastAsia="Times New Roman" w:hAnsi="Times New Roman" w:cs="Times New Roman"/>
          <w:sz w:val="24"/>
          <w:szCs w:val="24"/>
          <w:lang w:eastAsia="ar-SA"/>
        </w:rPr>
        <w:t>Упълномощава</w:t>
      </w:r>
      <w:r w:rsidRPr="00C011DE">
        <w:rPr>
          <w:rFonts w:ascii="Times New Roman" w:eastAsia="Times New Roman" w:hAnsi="Times New Roman" w:cs="Times New Roman"/>
          <w:sz w:val="24"/>
          <w:szCs w:val="24"/>
          <w:lang w:val="en-AU" w:eastAsia="ar-SA"/>
        </w:rPr>
        <w:t xml:space="preserve"> Кмета на Община Гурково да сключи договор за отдаване под </w:t>
      </w:r>
    </w:p>
    <w:p w:rsidR="00C011DE" w:rsidRPr="00C011DE" w:rsidRDefault="00C011DE" w:rsidP="00ED0E4E">
      <w:pPr>
        <w:tabs>
          <w:tab w:val="left" w:pos="0"/>
          <w:tab w:val="left" w:pos="900"/>
        </w:tabs>
        <w:suppressAutoHyphens/>
        <w:spacing w:after="0" w:line="240" w:lineRule="auto"/>
        <w:jc w:val="both"/>
        <w:rPr>
          <w:rFonts w:ascii="Times New Roman" w:eastAsia="Times New Roman" w:hAnsi="Times New Roman" w:cs="Times New Roman"/>
          <w:sz w:val="24"/>
          <w:szCs w:val="24"/>
          <w:lang w:val="en-AU" w:eastAsia="ar-SA"/>
        </w:rPr>
      </w:pPr>
      <w:r w:rsidRPr="00C011DE">
        <w:rPr>
          <w:rFonts w:ascii="Times New Roman" w:eastAsia="Times New Roman" w:hAnsi="Times New Roman" w:cs="Times New Roman"/>
          <w:sz w:val="24"/>
          <w:szCs w:val="24"/>
          <w:lang w:eastAsia="ar-SA"/>
        </w:rPr>
        <w:t>наем</w:t>
      </w:r>
      <w:r w:rsidRPr="00C011DE">
        <w:rPr>
          <w:rFonts w:ascii="Times New Roman" w:eastAsia="Times New Roman" w:hAnsi="Times New Roman" w:cs="Times New Roman"/>
          <w:sz w:val="24"/>
          <w:szCs w:val="24"/>
          <w:lang w:val="en-AU" w:eastAsia="ar-SA"/>
        </w:rPr>
        <w:t xml:space="preserve"> на недвижим имот – частна общинска собственост, описан в т.2 от настоящото </w:t>
      </w:r>
      <w:r w:rsidRPr="00ED0E4E">
        <w:rPr>
          <w:rFonts w:ascii="Times New Roman" w:eastAsia="Times New Roman" w:hAnsi="Times New Roman" w:cs="Times New Roman"/>
          <w:sz w:val="24"/>
          <w:szCs w:val="24"/>
          <w:lang w:val="en-AU" w:eastAsia="ar-SA"/>
        </w:rPr>
        <w:t>решение</w:t>
      </w:r>
      <w:r w:rsidRPr="00C011DE">
        <w:rPr>
          <w:rFonts w:ascii="Times New Roman" w:eastAsia="Times New Roman" w:hAnsi="Times New Roman" w:cs="Times New Roman"/>
          <w:sz w:val="24"/>
          <w:szCs w:val="24"/>
          <w:lang w:val="en-AU" w:eastAsia="ar-SA"/>
        </w:rPr>
        <w:t xml:space="preserve">, със заявителя </w:t>
      </w:r>
      <w:r w:rsidRPr="00C011DE">
        <w:rPr>
          <w:rFonts w:ascii="Times New Roman" w:eastAsia="Times New Roman" w:hAnsi="Times New Roman" w:cs="Times New Roman"/>
          <w:sz w:val="24"/>
          <w:szCs w:val="24"/>
          <w:lang w:eastAsia="ar-SA"/>
        </w:rPr>
        <w:t xml:space="preserve">Тодор </w:t>
      </w:r>
      <w:r w:rsidR="00ED69F5">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xml:space="preserve"> Христов</w:t>
      </w:r>
      <w:r w:rsidRPr="00C011DE">
        <w:rPr>
          <w:rFonts w:ascii="Times New Roman" w:eastAsia="Times New Roman" w:hAnsi="Times New Roman" w:cs="Times New Roman"/>
          <w:sz w:val="24"/>
          <w:szCs w:val="24"/>
          <w:lang w:val="en-AU" w:eastAsia="ar-SA"/>
        </w:rPr>
        <w:t xml:space="preserve"> с  постоянен адрес: гр</w:t>
      </w:r>
      <w:r w:rsidRPr="00C011DE">
        <w:rPr>
          <w:rFonts w:ascii="Times New Roman" w:eastAsia="Times New Roman" w:hAnsi="Times New Roman" w:cs="Times New Roman"/>
          <w:sz w:val="24"/>
          <w:szCs w:val="24"/>
          <w:lang w:eastAsia="ar-SA"/>
        </w:rPr>
        <w:t>. Стара Загора</w:t>
      </w:r>
      <w:r w:rsidRPr="00C011DE">
        <w:rPr>
          <w:rFonts w:ascii="Times New Roman" w:eastAsia="Times New Roman" w:hAnsi="Times New Roman" w:cs="Times New Roman"/>
          <w:sz w:val="24"/>
          <w:szCs w:val="24"/>
          <w:lang w:val="en-AU" w:eastAsia="ar-SA"/>
        </w:rPr>
        <w:t xml:space="preserve">, ул. </w:t>
      </w:r>
      <w:proofErr w:type="gramStart"/>
      <w:r w:rsidRPr="00C011DE">
        <w:rPr>
          <w:rFonts w:ascii="Times New Roman" w:eastAsia="Times New Roman" w:hAnsi="Times New Roman" w:cs="Times New Roman"/>
          <w:sz w:val="24"/>
          <w:szCs w:val="24"/>
          <w:lang w:val="en-AU" w:eastAsia="ar-SA"/>
        </w:rPr>
        <w:t>„</w:t>
      </w:r>
      <w:r w:rsidR="00ED69F5">
        <w:rPr>
          <w:rFonts w:ascii="Times New Roman" w:eastAsia="Times New Roman" w:hAnsi="Times New Roman" w:cs="Times New Roman"/>
          <w:sz w:val="24"/>
          <w:szCs w:val="24"/>
          <w:lang w:val="en-AU" w:eastAsia="ar-SA"/>
        </w:rPr>
        <w:t>******</w:t>
      </w:r>
      <w:r w:rsidRPr="00C011DE">
        <w:rPr>
          <w:rFonts w:ascii="Times New Roman" w:eastAsia="Times New Roman" w:hAnsi="Times New Roman" w:cs="Times New Roman"/>
          <w:sz w:val="24"/>
          <w:szCs w:val="24"/>
          <w:lang w:val="en-AU" w:eastAsia="ar-SA"/>
        </w:rPr>
        <w:t>” №</w:t>
      </w:r>
      <w:r w:rsidR="00ED69F5">
        <w:rPr>
          <w:rFonts w:ascii="Times New Roman" w:eastAsia="Times New Roman" w:hAnsi="Times New Roman" w:cs="Times New Roman"/>
          <w:sz w:val="24"/>
          <w:szCs w:val="24"/>
          <w:lang w:val="en-AU" w:eastAsia="ar-SA"/>
        </w:rPr>
        <w:t xml:space="preserve"> *****</w:t>
      </w:r>
      <w:r w:rsidRPr="00C011DE">
        <w:rPr>
          <w:rFonts w:ascii="Times New Roman" w:eastAsia="Times New Roman" w:hAnsi="Times New Roman" w:cs="Times New Roman"/>
          <w:sz w:val="24"/>
          <w:szCs w:val="24"/>
          <w:lang w:eastAsia="ar-SA"/>
        </w:rPr>
        <w:t xml:space="preserve">, Вх. </w:t>
      </w:r>
      <w:r w:rsidR="00ED69F5">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ет.</w:t>
      </w:r>
      <w:proofErr w:type="gramEnd"/>
      <w:r w:rsidRPr="00C011DE">
        <w:rPr>
          <w:rFonts w:ascii="Times New Roman" w:eastAsia="Times New Roman" w:hAnsi="Times New Roman" w:cs="Times New Roman"/>
          <w:sz w:val="24"/>
          <w:szCs w:val="24"/>
          <w:lang w:eastAsia="ar-SA"/>
        </w:rPr>
        <w:t xml:space="preserve"> </w:t>
      </w:r>
      <w:proofErr w:type="gramStart"/>
      <w:r w:rsidR="00ED69F5">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eastAsia="ar-SA"/>
        </w:rPr>
        <w:t>, ап.</w:t>
      </w:r>
      <w:r w:rsidR="00ED69F5">
        <w:rPr>
          <w:rFonts w:ascii="Times New Roman" w:eastAsia="Times New Roman" w:hAnsi="Times New Roman" w:cs="Times New Roman"/>
          <w:sz w:val="24"/>
          <w:szCs w:val="24"/>
          <w:lang w:val="en-US" w:eastAsia="ar-SA"/>
        </w:rPr>
        <w:t>*</w:t>
      </w:r>
      <w:r w:rsidRPr="00C011DE">
        <w:rPr>
          <w:rFonts w:ascii="Times New Roman" w:eastAsia="Times New Roman" w:hAnsi="Times New Roman" w:cs="Times New Roman"/>
          <w:sz w:val="24"/>
          <w:szCs w:val="24"/>
          <w:lang w:val="en-AU" w:eastAsia="ar-SA"/>
        </w:rPr>
        <w:t xml:space="preserve">, в който да предвиди, че при наличие на предявени реституционни претенции за </w:t>
      </w:r>
      <w:r w:rsidRPr="00C011DE">
        <w:rPr>
          <w:rFonts w:ascii="Times New Roman" w:eastAsia="Times New Roman" w:hAnsi="Times New Roman" w:cs="Times New Roman"/>
          <w:sz w:val="24"/>
          <w:szCs w:val="24"/>
          <w:lang w:eastAsia="ar-SA"/>
        </w:rPr>
        <w:t>наеманите</w:t>
      </w:r>
      <w:r w:rsidRPr="00C011DE">
        <w:rPr>
          <w:rFonts w:ascii="Times New Roman" w:eastAsia="Times New Roman" w:hAnsi="Times New Roman" w:cs="Times New Roman"/>
          <w:sz w:val="24"/>
          <w:szCs w:val="24"/>
          <w:lang w:val="en-AU" w:eastAsia="ar-SA"/>
        </w:rPr>
        <w:t xml:space="preserve"> имоти, договорът се прекратява с уведомление от страна на Общината до другата страна от началото на следващата стопанска година без оглед на оставащия срок за ползване.</w:t>
      </w:r>
      <w:proofErr w:type="gramEnd"/>
    </w:p>
    <w:p w:rsidR="00C011DE" w:rsidRPr="00C011DE" w:rsidRDefault="00C011DE" w:rsidP="00C011DE">
      <w:pPr>
        <w:suppressAutoHyphens/>
        <w:spacing w:after="0" w:line="240" w:lineRule="auto"/>
        <w:ind w:left="708"/>
        <w:rPr>
          <w:rFonts w:ascii="Times New Roman" w:eastAsia="Times New Roman" w:hAnsi="Times New Roman" w:cs="Times New Roman"/>
          <w:sz w:val="24"/>
          <w:szCs w:val="24"/>
          <w:lang w:val="en-AU" w:eastAsia="ar-SA"/>
        </w:rPr>
      </w:pPr>
    </w:p>
    <w:p w:rsidR="00C011DE" w:rsidRPr="00C011DE" w:rsidRDefault="00C011DE" w:rsidP="00C011DE">
      <w:pPr>
        <w:spacing w:after="0" w:line="240" w:lineRule="auto"/>
        <w:ind w:firstLine="708"/>
        <w:jc w:val="both"/>
        <w:rPr>
          <w:rFonts w:ascii="Times New Roman" w:eastAsia="Times New Roman" w:hAnsi="Times New Roman" w:cs="Times New Roman"/>
          <w:bCs/>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w:t>
      </w:r>
      <w:r w:rsidRPr="00C011DE">
        <w:rPr>
          <w:rFonts w:ascii="Times New Roman" w:eastAsia="Times New Roman" w:hAnsi="Times New Roman" w:cs="Times New Roman"/>
          <w:kern w:val="3"/>
          <w:sz w:val="24"/>
          <w:szCs w:val="24"/>
          <w:lang w:eastAsia="bg-BG"/>
        </w:rPr>
        <w:t>2</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1,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FC6ACF" w:rsidRDefault="00C011DE" w:rsidP="00C011DE">
      <w:pPr>
        <w:spacing w:after="0" w:line="240" w:lineRule="auto"/>
        <w:ind w:firstLine="708"/>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130</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вносител Кмета на Община Гурково</w:t>
      </w:r>
      <w:r w:rsidRPr="00C011DE">
        <w:rPr>
          <w:rFonts w:ascii="Verdana" w:eastAsia="Times New Roman" w:hAnsi="Verdana" w:cs="Times New Roman"/>
          <w:b/>
          <w:sz w:val="24"/>
          <w:szCs w:val="24"/>
          <w:lang w:val="ru-RU" w:eastAsia="bg-BG"/>
        </w:rPr>
        <w:t xml:space="preserve">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51 / 20.07.2020 г. - одобряване изменение на действуващия Общ устройствен план /ОУП/ на Община Гурково в частта му за ПИ /поземлен имот/ с идентификатор </w:t>
      </w:r>
      <w:r w:rsidRPr="00C011DE">
        <w:rPr>
          <w:rFonts w:ascii="Times New Roman" w:eastAsia="Times New Roman" w:hAnsi="Times New Roman" w:cs="Times New Roman"/>
          <w:sz w:val="24"/>
          <w:szCs w:val="24"/>
          <w:lang w:val="en-US" w:eastAsia="bg-BG"/>
        </w:rPr>
        <w:t>38203</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169</w:t>
      </w:r>
      <w:r w:rsidRPr="00C011DE">
        <w:rPr>
          <w:rFonts w:ascii="Times New Roman" w:eastAsia="Times New Roman" w:hAnsi="Times New Roman" w:cs="Times New Roman"/>
          <w:sz w:val="24"/>
          <w:szCs w:val="24"/>
          <w:lang w:eastAsia="bg-BG"/>
        </w:rPr>
        <w:t>.</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 по КККР на с. Конаре, в местност "Шумата"</w:t>
      </w:r>
    </w:p>
    <w:p w:rsidR="00C011DE" w:rsidRPr="00C011DE" w:rsidRDefault="00C011DE" w:rsidP="00C011DE">
      <w:pPr>
        <w:spacing w:after="0" w:line="240" w:lineRule="auto"/>
        <w:jc w:val="both"/>
        <w:rPr>
          <w:rFonts w:ascii="Times New Roman" w:eastAsia="Times New Roman" w:hAnsi="Times New Roman" w:cs="Times New Roman"/>
          <w:sz w:val="24"/>
          <w:szCs w:val="24"/>
          <w:lang w:val="x-none"/>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x-none"/>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rPr>
        <w:t>На основание разпоредбите на чл. 134, ал.1, т.1 от ЗУТ, с Решение № 513 по протокол № 41 от 20.12.2019г. е дадено разрешение от Общински съвет Гурково за изработване на проект за изменение на действащ ОУП /общ устройствен план/ на община Гурково в частта му за ПИ /поземлен имот/ с идентификатор 38203.169.1 в местност „Шумата“ от землището на с. Конаре.</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Поземлен имот с идентификатор 38203.169.1 по КККР на с.Конаре, одобрени със заповед № РД-18-40/28.06.20</w:t>
      </w:r>
      <w:r w:rsidRPr="00C011DE">
        <w:rPr>
          <w:rFonts w:ascii="Times New Roman" w:eastAsia="Times New Roman" w:hAnsi="Times New Roman" w:cs="Times New Roman"/>
          <w:sz w:val="24"/>
          <w:szCs w:val="24"/>
          <w:lang w:val="en-US"/>
        </w:rPr>
        <w:t>1</w:t>
      </w:r>
      <w:r w:rsidRPr="00C011DE">
        <w:rPr>
          <w:rFonts w:ascii="Times New Roman" w:eastAsia="Times New Roman" w:hAnsi="Times New Roman" w:cs="Times New Roman"/>
          <w:sz w:val="24"/>
          <w:szCs w:val="24"/>
        </w:rPr>
        <w:t xml:space="preserve">0г. на Изпълнителния директор на АГКК, местност „Шумата“ е с трайно предназначение на територията : земеделска, с начин на трайно ползване: нива, с площ 1 498 кв.м., собственост на Христо </w:t>
      </w:r>
      <w:r w:rsidR="00FC6ACF">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Забунов, съгласно нотариален акт № 156 т. ІІІ рег.№ 5122 дело № 525/2011г. за продажба на недвижим имот.</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Инвестиционните намерения на възложителя са за изграждане на обект : „Лозарско стопанство“. С проекта за изменение на ОУП /общ устройствен план/ на община Гурково се предлагат за ПИ с идентификатор 38203.169.1 по КККР на с. Конаре, местност „Шумата“ следните устройствени характеристики :</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rPr>
      </w:pPr>
      <w:r w:rsidRPr="00C011DE">
        <w:rPr>
          <w:rFonts w:ascii="Times New Roman" w:eastAsia="Times New Roman" w:hAnsi="Times New Roman" w:cs="Times New Roman"/>
          <w:sz w:val="24"/>
          <w:szCs w:val="24"/>
        </w:rPr>
        <w:t xml:space="preserve">Установено предназначение на територията : </w:t>
      </w:r>
      <w:r w:rsidRPr="00C011DE">
        <w:rPr>
          <w:rFonts w:ascii="Times New Roman" w:eastAsia="Times New Roman" w:hAnsi="Times New Roman" w:cs="Times New Roman"/>
          <w:b/>
          <w:sz w:val="24"/>
          <w:szCs w:val="24"/>
        </w:rPr>
        <w:t>„Урбанизирана“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Установен самостоятелен устройствен режим на имота: за </w:t>
      </w:r>
      <w:r w:rsidRPr="00C011DE">
        <w:rPr>
          <w:rFonts w:ascii="Times New Roman" w:eastAsia="Times New Roman" w:hAnsi="Times New Roman" w:cs="Times New Roman"/>
          <w:b/>
          <w:sz w:val="24"/>
          <w:szCs w:val="24"/>
        </w:rPr>
        <w:t xml:space="preserve">„Предимно-производствена зона“ </w:t>
      </w:r>
      <w:r w:rsidRPr="00C011DE">
        <w:rPr>
          <w:rFonts w:ascii="Times New Roman" w:eastAsia="Times New Roman" w:hAnsi="Times New Roman" w:cs="Times New Roman"/>
          <w:sz w:val="24"/>
          <w:szCs w:val="24"/>
        </w:rPr>
        <w:t xml:space="preserve">с градоустройствени характеристики за </w:t>
      </w:r>
      <w:r w:rsidRPr="00C011DE">
        <w:rPr>
          <w:rFonts w:ascii="Times New Roman" w:eastAsia="Times New Roman" w:hAnsi="Times New Roman" w:cs="Times New Roman"/>
          <w:b/>
          <w:sz w:val="24"/>
          <w:szCs w:val="24"/>
        </w:rPr>
        <w:t>„Пп“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Максимална плътност на застрояване          до    80 %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о</w:t>
      </w:r>
      <w:r w:rsidRPr="00C011DE">
        <w:rPr>
          <w:rFonts w:ascii="Times New Roman" w:eastAsia="Times New Roman" w:hAnsi="Times New Roman" w:cs="Times New Roman"/>
          <w:sz w:val="24"/>
          <w:szCs w:val="24"/>
          <w:lang w:val="en-US"/>
        </w:rPr>
        <w:t xml:space="preserve">зеленена площ </w:t>
      </w:r>
      <w:r w:rsidRPr="00C011DE">
        <w:rPr>
          <w:rFonts w:ascii="Times New Roman" w:eastAsia="Times New Roman" w:hAnsi="Times New Roman" w:cs="Times New Roman"/>
          <w:sz w:val="24"/>
          <w:szCs w:val="24"/>
        </w:rPr>
        <w:t xml:space="preserve">                        от    20</w:t>
      </w:r>
      <w:r w:rsidRPr="00C011DE">
        <w:rPr>
          <w:rFonts w:ascii="Times New Roman" w:eastAsia="Times New Roman" w:hAnsi="Times New Roman" w:cs="Times New Roman"/>
          <w:sz w:val="24"/>
          <w:szCs w:val="24"/>
          <w:lang w:val="en-US"/>
        </w:rPr>
        <w:t xml:space="preserve">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и</w:t>
      </w:r>
      <w:r w:rsidRPr="00C011DE">
        <w:rPr>
          <w:rFonts w:ascii="Times New Roman" w:eastAsia="Times New Roman" w:hAnsi="Times New Roman" w:cs="Times New Roman"/>
          <w:sz w:val="24"/>
          <w:szCs w:val="24"/>
          <w:lang w:val="en-US"/>
        </w:rPr>
        <w:t xml:space="preserve">нтензивност на застрояване   </w:t>
      </w:r>
      <w:r w:rsidRPr="00C011DE">
        <w:rPr>
          <w:rFonts w:ascii="Times New Roman" w:eastAsia="Times New Roman" w:hAnsi="Times New Roman" w:cs="Times New Roman"/>
          <w:sz w:val="24"/>
          <w:szCs w:val="24"/>
        </w:rPr>
        <w:t>до   2.5</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Начин на застрояване                                     свободно</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Височина на сградите                                     до   10 м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Отреждане на имота за </w:t>
      </w:r>
      <w:r w:rsidRPr="00C011DE">
        <w:rPr>
          <w:rFonts w:ascii="Times New Roman" w:eastAsia="Times New Roman" w:hAnsi="Times New Roman" w:cs="Times New Roman"/>
          <w:b/>
          <w:sz w:val="24"/>
          <w:szCs w:val="24"/>
        </w:rPr>
        <w:t>„Селскостопански обекти“</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rPr>
      </w:pPr>
      <w:proofErr w:type="gramStart"/>
      <w:r w:rsidRPr="00C011DE">
        <w:rPr>
          <w:rFonts w:ascii="Times New Roman" w:eastAsia="Times New Roman" w:hAnsi="Times New Roman" w:cs="Times New Roman"/>
          <w:sz w:val="24"/>
          <w:szCs w:val="24"/>
          <w:lang w:val="en-US"/>
        </w:rPr>
        <w:t>В Община Гурково е постъпило заявление с вх.</w:t>
      </w:r>
      <w:proofErr w:type="gramEnd"/>
      <w:r w:rsidRPr="00C011DE">
        <w:rPr>
          <w:rFonts w:ascii="Times New Roman" w:eastAsia="Times New Roman" w:hAnsi="Times New Roman" w:cs="Times New Roman"/>
          <w:sz w:val="24"/>
          <w:szCs w:val="24"/>
          <w:lang w:val="en-US"/>
        </w:rPr>
        <w:t xml:space="preserve"> </w:t>
      </w:r>
      <w:proofErr w:type="gramStart"/>
      <w:r w:rsidRPr="00C011DE">
        <w:rPr>
          <w:rFonts w:ascii="Times New Roman" w:eastAsia="Times New Roman" w:hAnsi="Times New Roman" w:cs="Times New Roman"/>
          <w:sz w:val="24"/>
          <w:szCs w:val="24"/>
          <w:lang w:val="en-US"/>
        </w:rPr>
        <w:t>№ К-</w:t>
      </w:r>
      <w:r w:rsidRPr="00C011DE">
        <w:rPr>
          <w:rFonts w:ascii="Times New Roman" w:eastAsia="Times New Roman" w:hAnsi="Times New Roman" w:cs="Times New Roman"/>
          <w:sz w:val="24"/>
          <w:szCs w:val="24"/>
        </w:rPr>
        <w:t>1634 от 26.05.</w:t>
      </w:r>
      <w:r w:rsidRPr="00C011DE">
        <w:rPr>
          <w:rFonts w:ascii="Times New Roman" w:eastAsia="Times New Roman" w:hAnsi="Times New Roman" w:cs="Times New Roman"/>
          <w:sz w:val="24"/>
          <w:szCs w:val="24"/>
          <w:lang w:val="en-US"/>
        </w:rPr>
        <w:t>20</w:t>
      </w:r>
      <w:r w:rsidRPr="00C011DE">
        <w:rPr>
          <w:rFonts w:ascii="Times New Roman" w:eastAsia="Times New Roman" w:hAnsi="Times New Roman" w:cs="Times New Roman"/>
          <w:sz w:val="24"/>
          <w:szCs w:val="24"/>
        </w:rPr>
        <w:t>20</w:t>
      </w:r>
      <w:r w:rsidRPr="00C011DE">
        <w:rPr>
          <w:rFonts w:ascii="Times New Roman" w:eastAsia="Times New Roman" w:hAnsi="Times New Roman" w:cs="Times New Roman"/>
          <w:sz w:val="24"/>
          <w:szCs w:val="24"/>
          <w:lang w:val="en-US"/>
        </w:rPr>
        <w:t>г.</w:t>
      </w:r>
      <w:proofErr w:type="gramEnd"/>
      <w:r w:rsidRPr="00C011DE">
        <w:rPr>
          <w:rFonts w:ascii="Times New Roman" w:eastAsia="Times New Roman" w:hAnsi="Times New Roman" w:cs="Times New Roman"/>
          <w:sz w:val="24"/>
          <w:szCs w:val="24"/>
          <w:lang w:val="en-US"/>
        </w:rPr>
        <w:t xml:space="preserve"> </w:t>
      </w:r>
      <w:proofErr w:type="gramStart"/>
      <w:r w:rsidRPr="00C011DE">
        <w:rPr>
          <w:rFonts w:ascii="Times New Roman" w:eastAsia="Times New Roman" w:hAnsi="Times New Roman" w:cs="Times New Roman"/>
          <w:sz w:val="24"/>
          <w:szCs w:val="24"/>
          <w:lang w:val="en-US"/>
        </w:rPr>
        <w:t>от</w:t>
      </w:r>
      <w:proofErr w:type="gramEnd"/>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Христо </w:t>
      </w:r>
      <w:r w:rsidR="00FC6ACF">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Забунов</w:t>
      </w:r>
      <w:r w:rsidRPr="00C011DE">
        <w:rPr>
          <w:rFonts w:ascii="Times New Roman" w:eastAsia="Times New Roman" w:hAnsi="Times New Roman" w:cs="Times New Roman"/>
          <w:sz w:val="24"/>
          <w:szCs w:val="24"/>
          <w:lang w:val="en-US"/>
        </w:rPr>
        <w:t xml:space="preserve">, адрес : гр. </w:t>
      </w:r>
      <w:r w:rsidRPr="00C011DE">
        <w:rPr>
          <w:rFonts w:ascii="Times New Roman" w:eastAsia="Times New Roman" w:hAnsi="Times New Roman" w:cs="Times New Roman"/>
          <w:sz w:val="24"/>
          <w:szCs w:val="24"/>
        </w:rPr>
        <w:t>Николаево</w:t>
      </w:r>
      <w:r w:rsidRPr="00C011DE">
        <w:rPr>
          <w:rFonts w:ascii="Times New Roman" w:eastAsia="Times New Roman" w:hAnsi="Times New Roman" w:cs="Times New Roman"/>
          <w:sz w:val="24"/>
          <w:szCs w:val="24"/>
          <w:lang w:val="en-US"/>
        </w:rPr>
        <w:t xml:space="preserve"> ул. „</w:t>
      </w:r>
      <w:r w:rsidR="00FC6ACF">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en-US"/>
        </w:rPr>
        <w:t xml:space="preserve">” № </w:t>
      </w:r>
      <w:r w:rsidR="00FC6ACF">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US"/>
        </w:rPr>
        <w:t xml:space="preserve">с искане да се </w:t>
      </w:r>
      <w:r w:rsidRPr="00C011DE">
        <w:rPr>
          <w:rFonts w:ascii="Times New Roman" w:eastAsia="Times New Roman" w:hAnsi="Times New Roman" w:cs="Times New Roman"/>
          <w:sz w:val="24"/>
          <w:szCs w:val="24"/>
        </w:rPr>
        <w:t>разгледа и одобри</w:t>
      </w:r>
      <w:r w:rsidRPr="00C011DE">
        <w:rPr>
          <w:rFonts w:ascii="Times New Roman" w:eastAsia="Times New Roman" w:hAnsi="Times New Roman" w:cs="Times New Roman"/>
          <w:sz w:val="24"/>
          <w:szCs w:val="24"/>
          <w:lang w:val="en-US"/>
        </w:rPr>
        <w:t xml:space="preserve"> от Общински съвет – Гурково </w:t>
      </w:r>
      <w:r w:rsidRPr="00C011DE">
        <w:rPr>
          <w:rFonts w:ascii="Times New Roman" w:eastAsia="Times New Roman" w:hAnsi="Times New Roman" w:cs="Times New Roman"/>
          <w:sz w:val="24"/>
          <w:szCs w:val="24"/>
        </w:rPr>
        <w:t xml:space="preserve">изменение на </w:t>
      </w:r>
      <w:proofErr w:type="gramStart"/>
      <w:r w:rsidRPr="00C011DE">
        <w:rPr>
          <w:rFonts w:ascii="Times New Roman" w:eastAsia="Times New Roman" w:hAnsi="Times New Roman" w:cs="Times New Roman"/>
          <w:sz w:val="24"/>
          <w:szCs w:val="24"/>
        </w:rPr>
        <w:t>действуващия  Общ</w:t>
      </w:r>
      <w:proofErr w:type="gramEnd"/>
      <w:r w:rsidRPr="00C011DE">
        <w:rPr>
          <w:rFonts w:ascii="Times New Roman" w:eastAsia="Times New Roman" w:hAnsi="Times New Roman" w:cs="Times New Roman"/>
          <w:sz w:val="24"/>
          <w:szCs w:val="24"/>
        </w:rPr>
        <w:t xml:space="preserve"> устройствен план /ОУП/ в частта му</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з</w:t>
      </w:r>
      <w:r w:rsidRPr="00C011DE">
        <w:rPr>
          <w:rFonts w:ascii="Times New Roman" w:eastAsia="Times New Roman" w:hAnsi="Times New Roman" w:cs="Times New Roman"/>
          <w:sz w:val="24"/>
          <w:szCs w:val="24"/>
          <w:lang w:val="en-US"/>
        </w:rPr>
        <w:t xml:space="preserve">а ПИ /поземлен имот/ с идентификатор </w:t>
      </w:r>
      <w:r w:rsidRPr="00C011DE">
        <w:rPr>
          <w:rFonts w:ascii="Times New Roman" w:eastAsia="Times New Roman" w:hAnsi="Times New Roman" w:cs="Times New Roman"/>
          <w:sz w:val="24"/>
          <w:szCs w:val="24"/>
        </w:rPr>
        <w:t>38203</w:t>
      </w:r>
      <w:r w:rsidRPr="00C011DE">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169</w:t>
      </w:r>
      <w:r w:rsidRPr="00C011DE">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1</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от землището</w:t>
      </w:r>
      <w:r w:rsidRPr="00C011DE">
        <w:rPr>
          <w:rFonts w:ascii="Times New Roman" w:eastAsia="Times New Roman" w:hAnsi="Times New Roman" w:cs="Times New Roman"/>
          <w:sz w:val="24"/>
          <w:szCs w:val="24"/>
          <w:lang w:val="en-US"/>
        </w:rPr>
        <w:t xml:space="preserve"> на </w:t>
      </w:r>
      <w:r w:rsidRPr="00C011DE">
        <w:rPr>
          <w:rFonts w:ascii="Times New Roman" w:eastAsia="Times New Roman" w:hAnsi="Times New Roman" w:cs="Times New Roman"/>
          <w:sz w:val="24"/>
          <w:szCs w:val="24"/>
        </w:rPr>
        <w:t>с</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Конаре</w:t>
      </w:r>
      <w:r w:rsidRPr="00C011DE">
        <w:rPr>
          <w:rFonts w:ascii="Times New Roman" w:eastAsia="Times New Roman" w:hAnsi="Times New Roman" w:cs="Times New Roman"/>
          <w:sz w:val="24"/>
          <w:szCs w:val="24"/>
          <w:lang w:val="en-US"/>
        </w:rPr>
        <w:t xml:space="preserve">.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shd w:val="clear" w:color="auto" w:fill="FEFEFE"/>
        </w:rPr>
      </w:pPr>
      <w:r w:rsidRPr="00C011DE">
        <w:rPr>
          <w:rFonts w:ascii="Times New Roman" w:eastAsia="Times New Roman" w:hAnsi="Times New Roman" w:cs="Times New Roman"/>
          <w:sz w:val="24"/>
          <w:szCs w:val="24"/>
        </w:rPr>
        <w:t xml:space="preserve">Изработеният проект за подробен устройствен план отговаря изцяло на законовите изисквания, приет е от общинския експертен съвет с решение № </w:t>
      </w:r>
      <w:r w:rsidRPr="00C011DE">
        <w:rPr>
          <w:rFonts w:ascii="Times New Roman" w:eastAsia="Times New Roman" w:hAnsi="Times New Roman" w:cs="Times New Roman"/>
          <w:sz w:val="24"/>
          <w:szCs w:val="24"/>
          <w:lang w:val="en-US"/>
        </w:rPr>
        <w:t>8</w:t>
      </w:r>
      <w:r w:rsidRPr="00C011DE">
        <w:rPr>
          <w:rFonts w:ascii="Times New Roman" w:eastAsia="Times New Roman" w:hAnsi="Times New Roman" w:cs="Times New Roman"/>
          <w:sz w:val="24"/>
          <w:szCs w:val="24"/>
        </w:rPr>
        <w:t xml:space="preserve"> от протокол  № 4 от 27.05.2020г.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На основание чл.2</w:t>
      </w:r>
      <w:r w:rsidRPr="00C011DE">
        <w:rPr>
          <w:rFonts w:ascii="Times New Roman" w:eastAsia="Times New Roman" w:hAnsi="Times New Roman" w:cs="Times New Roman"/>
          <w:sz w:val="24"/>
          <w:szCs w:val="24"/>
          <w:lang w:val="ru-RU"/>
        </w:rPr>
        <w:t>1</w:t>
      </w:r>
      <w:r w:rsidRPr="00C011DE">
        <w:rPr>
          <w:rFonts w:ascii="Times New Roman" w:eastAsia="Times New Roman" w:hAnsi="Times New Roman" w:cs="Times New Roman"/>
          <w:sz w:val="24"/>
          <w:szCs w:val="24"/>
          <w:lang w:val="x-none"/>
        </w:rPr>
        <w:t>, ал.1, т.11 от Закона за местното самоуправление и местната администрация,</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x-none"/>
        </w:rPr>
        <w:t>чл. 12</w:t>
      </w:r>
      <w:r w:rsidRPr="00C011DE">
        <w:rPr>
          <w:rFonts w:ascii="Times New Roman" w:eastAsia="Times New Roman" w:hAnsi="Times New Roman" w:cs="Times New Roman"/>
          <w:sz w:val="24"/>
          <w:szCs w:val="24"/>
        </w:rPr>
        <w:t>7</w:t>
      </w:r>
      <w:r w:rsidRPr="00C011DE">
        <w:rPr>
          <w:rFonts w:ascii="Times New Roman" w:eastAsia="Times New Roman" w:hAnsi="Times New Roman" w:cs="Times New Roman"/>
          <w:sz w:val="24"/>
          <w:szCs w:val="24"/>
          <w:lang w:val="x-none"/>
        </w:rPr>
        <w:t>, ал.</w:t>
      </w:r>
      <w:r w:rsidRPr="00C011DE">
        <w:rPr>
          <w:rFonts w:ascii="Times New Roman" w:eastAsia="Times New Roman" w:hAnsi="Times New Roman" w:cs="Times New Roman"/>
          <w:sz w:val="24"/>
          <w:szCs w:val="24"/>
        </w:rPr>
        <w:t>6, във връзка с</w:t>
      </w:r>
      <w:r w:rsidRPr="00C011DE">
        <w:rPr>
          <w:rFonts w:ascii="Times New Roman" w:eastAsia="Times New Roman" w:hAnsi="Times New Roman" w:cs="Times New Roman"/>
          <w:sz w:val="24"/>
          <w:szCs w:val="24"/>
          <w:lang w:val="x-none"/>
        </w:rPr>
        <w:t xml:space="preserve"> чл. 134 ал.1 т.1 от Закона за устройство на територията</w:t>
      </w:r>
      <w:r w:rsidRPr="00C011DE">
        <w:rPr>
          <w:rFonts w:ascii="Times New Roman" w:eastAsia="Times New Roman" w:hAnsi="Times New Roman" w:cs="Times New Roman"/>
          <w:sz w:val="24"/>
          <w:szCs w:val="24"/>
        </w:rPr>
        <w:t>,</w:t>
      </w:r>
      <w:r w:rsidRPr="00C011DE">
        <w:rPr>
          <w:rFonts w:ascii="Times New Roman" w:eastAsia="Times New Roman" w:hAnsi="Times New Roman" w:cs="Times New Roman"/>
          <w:sz w:val="24"/>
          <w:szCs w:val="24"/>
          <w:lang w:val="x-none"/>
        </w:rPr>
        <w:t xml:space="preserve">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24"/>
          <w:szCs w:val="24"/>
          <w:lang w:val="x-none"/>
        </w:rPr>
      </w:pPr>
    </w:p>
    <w:p w:rsidR="00C011DE" w:rsidRPr="00C011DE" w:rsidRDefault="00222C23" w:rsidP="00222C23">
      <w:pPr>
        <w:spacing w:after="0" w:line="240" w:lineRule="auto"/>
        <w:ind w:left="3540"/>
        <w:rPr>
          <w:rFonts w:ascii="Times New Roman" w:eastAsia="Times New Roman" w:hAnsi="Times New Roman" w:cs="Times New Roman"/>
          <w:sz w:val="24"/>
          <w:szCs w:val="24"/>
          <w:lang w:eastAsia="bg-BG"/>
        </w:rPr>
      </w:pPr>
      <w:r>
        <w:rPr>
          <w:rFonts w:ascii="Times New Roman" w:eastAsia="Times New Roman" w:hAnsi="Times New Roman" w:cs="Times New Roman"/>
          <w:sz w:val="32"/>
          <w:szCs w:val="32"/>
          <w:lang w:eastAsia="bg-BG"/>
        </w:rPr>
        <w:t xml:space="preserve">      </w:t>
      </w:r>
      <w:r w:rsidR="00C011DE" w:rsidRPr="00C011DE">
        <w:rPr>
          <w:rFonts w:ascii="Times New Roman" w:eastAsia="Times New Roman" w:hAnsi="Times New Roman" w:cs="Times New Roman"/>
          <w:sz w:val="32"/>
          <w:szCs w:val="32"/>
          <w:lang w:eastAsia="bg-BG"/>
        </w:rPr>
        <w:t>Р Е Ш И</w:t>
      </w:r>
      <w:r w:rsidR="00C011DE" w:rsidRPr="00C011DE">
        <w:rPr>
          <w:rFonts w:ascii="Times New Roman" w:eastAsia="Times New Roman" w:hAnsi="Times New Roman" w:cs="Times New Roman"/>
          <w:sz w:val="24"/>
          <w:szCs w:val="24"/>
          <w:lang w:eastAsia="bg-BG"/>
        </w:rPr>
        <w:t>:</w:t>
      </w:r>
    </w:p>
    <w:p w:rsidR="00C011DE" w:rsidRPr="00C011DE" w:rsidRDefault="00C011DE" w:rsidP="00C011DE">
      <w:pPr>
        <w:tabs>
          <w:tab w:val="left" w:pos="284"/>
        </w:tabs>
        <w:spacing w:after="0" w:line="240" w:lineRule="auto"/>
        <w:jc w:val="center"/>
        <w:rPr>
          <w:rFonts w:ascii="Times New Roman" w:eastAsia="Times New Roman" w:hAnsi="Times New Roman" w:cs="Times New Roman"/>
          <w:sz w:val="24"/>
          <w:szCs w:val="24"/>
          <w:lang w:val="x-none"/>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 Одобрява изменение на действуващия Общ устройствен план /ОУП/ на община Гурково (одобрен с Решение №</w:t>
      </w:r>
      <w:r w:rsidRPr="00C011DE">
        <w:rPr>
          <w:rFonts w:ascii="Times New Roman" w:eastAsia="Times New Roman" w:hAnsi="Times New Roman" w:cs="Times New Roman"/>
          <w:sz w:val="24"/>
          <w:szCs w:val="24"/>
          <w:lang w:val="en-US"/>
        </w:rPr>
        <w:t xml:space="preserve"> 429 </w:t>
      </w:r>
      <w:r w:rsidRPr="00C011DE">
        <w:rPr>
          <w:rFonts w:ascii="Times New Roman" w:eastAsia="Times New Roman" w:hAnsi="Times New Roman" w:cs="Times New Roman"/>
          <w:sz w:val="24"/>
          <w:szCs w:val="24"/>
        </w:rPr>
        <w:t xml:space="preserve">от 28.06.2018 г. на Общински съвет – Гурково), в </w:t>
      </w:r>
      <w:r w:rsidRPr="00C011DE">
        <w:rPr>
          <w:rFonts w:ascii="Times New Roman" w:eastAsia="Times New Roman" w:hAnsi="Times New Roman" w:cs="Times New Roman"/>
          <w:sz w:val="24"/>
          <w:szCs w:val="24"/>
        </w:rPr>
        <w:lastRenderedPageBreak/>
        <w:t>частта му за ПИ /поземлен имот/ с идентификатор 38203.169.1 по КККК на с. Конаре, одобрени със заповед № РД-18-40/28.06.20</w:t>
      </w:r>
      <w:r w:rsidRPr="00C011DE">
        <w:rPr>
          <w:rFonts w:ascii="Times New Roman" w:eastAsia="Times New Roman" w:hAnsi="Times New Roman" w:cs="Times New Roman"/>
          <w:sz w:val="24"/>
          <w:szCs w:val="24"/>
          <w:lang w:val="en-US"/>
        </w:rPr>
        <w:t>1</w:t>
      </w:r>
      <w:r w:rsidRPr="00C011DE">
        <w:rPr>
          <w:rFonts w:ascii="Times New Roman" w:eastAsia="Times New Roman" w:hAnsi="Times New Roman" w:cs="Times New Roman"/>
          <w:sz w:val="24"/>
          <w:szCs w:val="24"/>
        </w:rPr>
        <w:t xml:space="preserve">0г. на Изпълнителния директор на АГКК, в местност "Шумата", при граници : ПИ с идентификатори : 38203.169.526, 38203.169.755 и 38203.169.2, като същия се отреди за „Предимно производствена зона“ с градоустройствени характеристики за </w:t>
      </w:r>
      <w:r w:rsidRPr="00C011DE">
        <w:rPr>
          <w:rFonts w:ascii="Times New Roman" w:eastAsia="Times New Roman" w:hAnsi="Times New Roman" w:cs="Times New Roman"/>
          <w:b/>
          <w:sz w:val="24"/>
          <w:szCs w:val="24"/>
        </w:rPr>
        <w:t>„Пп“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Максимална плътност на застрояване          до     80 %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о</w:t>
      </w:r>
      <w:r w:rsidRPr="00C011DE">
        <w:rPr>
          <w:rFonts w:ascii="Times New Roman" w:eastAsia="Times New Roman" w:hAnsi="Times New Roman" w:cs="Times New Roman"/>
          <w:sz w:val="24"/>
          <w:szCs w:val="24"/>
          <w:lang w:val="en-US"/>
        </w:rPr>
        <w:t xml:space="preserve">зеленена площ </w:t>
      </w:r>
      <w:r w:rsidRPr="00C011DE">
        <w:rPr>
          <w:rFonts w:ascii="Times New Roman" w:eastAsia="Times New Roman" w:hAnsi="Times New Roman" w:cs="Times New Roman"/>
          <w:sz w:val="24"/>
          <w:szCs w:val="24"/>
        </w:rPr>
        <w:t xml:space="preserve">                        от     20</w:t>
      </w:r>
      <w:r w:rsidRPr="00C011DE">
        <w:rPr>
          <w:rFonts w:ascii="Times New Roman" w:eastAsia="Times New Roman" w:hAnsi="Times New Roman" w:cs="Times New Roman"/>
          <w:sz w:val="24"/>
          <w:szCs w:val="24"/>
          <w:lang w:val="en-US"/>
        </w:rPr>
        <w:t xml:space="preserve">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и</w:t>
      </w:r>
      <w:r w:rsidRPr="00C011DE">
        <w:rPr>
          <w:rFonts w:ascii="Times New Roman" w:eastAsia="Times New Roman" w:hAnsi="Times New Roman" w:cs="Times New Roman"/>
          <w:sz w:val="24"/>
          <w:szCs w:val="24"/>
          <w:lang w:val="en-US"/>
        </w:rPr>
        <w:t xml:space="preserve">нтензивност на застрояване   </w:t>
      </w:r>
      <w:r w:rsidRPr="00C011DE">
        <w:rPr>
          <w:rFonts w:ascii="Times New Roman" w:eastAsia="Times New Roman" w:hAnsi="Times New Roman" w:cs="Times New Roman"/>
          <w:sz w:val="24"/>
          <w:szCs w:val="24"/>
        </w:rPr>
        <w:t>до    2.5</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Начин на застрояване                                     свободно</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Височина на сградите                                     до   10 м</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Отреждане на имота за </w:t>
      </w:r>
      <w:r w:rsidRPr="00C011DE">
        <w:rPr>
          <w:rFonts w:ascii="Times New Roman" w:eastAsia="Times New Roman" w:hAnsi="Times New Roman" w:cs="Times New Roman"/>
          <w:b/>
          <w:sz w:val="24"/>
          <w:szCs w:val="24"/>
        </w:rPr>
        <w:t>„Селскостопански обекти“</w:t>
      </w: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val="en-US" w:eastAsia="bg-BG"/>
        </w:rPr>
      </w:pPr>
    </w:p>
    <w:p w:rsid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eastAsia="bg-BG"/>
        </w:rPr>
      </w:pPr>
    </w:p>
    <w:p w:rsidR="004D4D79" w:rsidRDefault="004D4D79" w:rsidP="00C011DE">
      <w:pPr>
        <w:spacing w:after="0" w:line="240" w:lineRule="auto"/>
        <w:ind w:firstLine="708"/>
        <w:jc w:val="both"/>
        <w:rPr>
          <w:rFonts w:ascii="Verdana" w:eastAsia="Times New Roman" w:hAnsi="Verdana" w:cs="Times New Roman"/>
          <w:b/>
          <w:sz w:val="24"/>
          <w:szCs w:val="24"/>
          <w:lang w:val="en-US" w:eastAsia="bg-BG"/>
        </w:rPr>
      </w:pPr>
    </w:p>
    <w:p w:rsidR="00C918E6" w:rsidRDefault="00C918E6" w:rsidP="00C011DE">
      <w:pPr>
        <w:spacing w:after="0" w:line="240" w:lineRule="auto"/>
        <w:ind w:firstLine="708"/>
        <w:jc w:val="both"/>
        <w:rPr>
          <w:rFonts w:ascii="Verdana" w:eastAsia="Times New Roman" w:hAnsi="Verdana" w:cs="Times New Roman"/>
          <w:b/>
          <w:sz w:val="24"/>
          <w:szCs w:val="24"/>
          <w:lang w:val="en-US" w:eastAsia="bg-BG"/>
        </w:rPr>
      </w:pPr>
    </w:p>
    <w:p w:rsidR="00C918E6" w:rsidRPr="00C918E6" w:rsidRDefault="00C918E6"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eastAsia="bg-BG"/>
        </w:rPr>
        <w:tab/>
      </w:r>
      <w:r w:rsidRPr="00C011DE">
        <w:rPr>
          <w:rFonts w:ascii="Verdana" w:eastAsia="Times New Roman" w:hAnsi="Verdana" w:cs="Times New Roman"/>
          <w:b/>
          <w:sz w:val="24"/>
          <w:szCs w:val="24"/>
          <w:lang w:val="ru-RU" w:eastAsia="bg-BG"/>
        </w:rPr>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131</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 xml:space="preserve">52 / 22.07.2020 г. - одобряване </w:t>
      </w:r>
      <w:r w:rsidRPr="00C011DE">
        <w:rPr>
          <w:rFonts w:ascii="Times New Roman" w:eastAsia="Times New Roman" w:hAnsi="Times New Roman" w:cs="Times New Roman"/>
          <w:sz w:val="24"/>
          <w:szCs w:val="24"/>
          <w:lang w:val="x-none" w:eastAsia="bg-BG"/>
        </w:rPr>
        <w:t xml:space="preserve">на проект за </w:t>
      </w:r>
      <w:r w:rsidRPr="00C011DE">
        <w:rPr>
          <w:rFonts w:ascii="Times New Roman" w:eastAsia="Times New Roman" w:hAnsi="Times New Roman" w:cs="Times New Roman"/>
          <w:sz w:val="24"/>
          <w:szCs w:val="24"/>
          <w:lang w:eastAsia="bg-BG"/>
        </w:rPr>
        <w:t>П</w:t>
      </w:r>
      <w:r w:rsidRPr="00C011DE">
        <w:rPr>
          <w:rFonts w:ascii="Times New Roman" w:eastAsia="Times New Roman" w:hAnsi="Times New Roman" w:cs="Times New Roman"/>
          <w:sz w:val="24"/>
          <w:szCs w:val="24"/>
          <w:lang w:val="x-none" w:eastAsia="bg-BG"/>
        </w:rPr>
        <w:t>УП /подробен устройствен план/ – П</w:t>
      </w:r>
      <w:r w:rsidRPr="00C011DE">
        <w:rPr>
          <w:rFonts w:ascii="Times New Roman" w:eastAsia="Times New Roman" w:hAnsi="Times New Roman" w:cs="Times New Roman"/>
          <w:sz w:val="24"/>
          <w:szCs w:val="24"/>
          <w:lang w:eastAsia="bg-BG"/>
        </w:rPr>
        <w:t>З</w:t>
      </w:r>
      <w:r w:rsidRPr="00C011DE">
        <w:rPr>
          <w:rFonts w:ascii="Times New Roman" w:eastAsia="Times New Roman" w:hAnsi="Times New Roman" w:cs="Times New Roman"/>
          <w:sz w:val="24"/>
          <w:szCs w:val="24"/>
          <w:lang w:val="x-none" w:eastAsia="bg-BG"/>
        </w:rPr>
        <w:t xml:space="preserve"> /план за </w:t>
      </w:r>
      <w:r w:rsidRPr="00C011DE">
        <w:rPr>
          <w:rFonts w:ascii="Times New Roman" w:eastAsia="Times New Roman" w:hAnsi="Times New Roman" w:cs="Times New Roman"/>
          <w:sz w:val="24"/>
          <w:szCs w:val="24"/>
          <w:lang w:eastAsia="bg-BG"/>
        </w:rPr>
        <w:t>застрояване</w:t>
      </w:r>
      <w:r w:rsidRPr="00C011DE">
        <w:rPr>
          <w:rFonts w:ascii="Times New Roman" w:eastAsia="Times New Roman" w:hAnsi="Times New Roman" w:cs="Times New Roman"/>
          <w:sz w:val="24"/>
          <w:szCs w:val="24"/>
          <w:lang w:val="x-none" w:eastAsia="bg-BG"/>
        </w:rPr>
        <w:t xml:space="preserve">/ </w:t>
      </w:r>
      <w:r w:rsidRPr="00C011DE">
        <w:rPr>
          <w:rFonts w:ascii="Times New Roman" w:eastAsia="Times New Roman" w:hAnsi="Times New Roman" w:cs="Times New Roman"/>
          <w:sz w:val="24"/>
          <w:szCs w:val="24"/>
          <w:lang w:eastAsia="bg-BG"/>
        </w:rPr>
        <w:t>за ПИ с идентификатори 22767</w:t>
      </w:r>
      <w:r w:rsidRPr="00C011DE">
        <w:rPr>
          <w:rFonts w:ascii="Times New Roman" w:eastAsia="Times New Roman" w:hAnsi="Times New Roman" w:cs="Times New Roman"/>
          <w:sz w:val="24"/>
          <w:szCs w:val="24"/>
          <w:lang w:val="x-none" w:eastAsia="bg-BG"/>
        </w:rPr>
        <w:t>.</w:t>
      </w:r>
      <w:r w:rsidRPr="00C011DE">
        <w:rPr>
          <w:rFonts w:ascii="Times New Roman" w:eastAsia="Times New Roman" w:hAnsi="Times New Roman" w:cs="Times New Roman"/>
          <w:sz w:val="24"/>
          <w:szCs w:val="24"/>
          <w:lang w:eastAsia="bg-BG"/>
        </w:rPr>
        <w:t>222</w:t>
      </w:r>
      <w:r w:rsidRPr="00C011DE">
        <w:rPr>
          <w:rFonts w:ascii="Times New Roman" w:eastAsia="Times New Roman" w:hAnsi="Times New Roman" w:cs="Times New Roman"/>
          <w:sz w:val="24"/>
          <w:szCs w:val="24"/>
          <w:lang w:val="x-none" w:eastAsia="bg-BG"/>
        </w:rPr>
        <w:t>.</w:t>
      </w:r>
      <w:r w:rsidRPr="00C011DE">
        <w:rPr>
          <w:rFonts w:ascii="Times New Roman" w:eastAsia="Times New Roman" w:hAnsi="Times New Roman" w:cs="Times New Roman"/>
          <w:sz w:val="24"/>
          <w:szCs w:val="24"/>
          <w:lang w:eastAsia="bg-BG"/>
        </w:rPr>
        <w:t>718; 22767.222.719 и 22767.222.720 и част ПИ с идентификатори 22767.222.721 и 22767.222.723</w:t>
      </w:r>
      <w:r w:rsidRPr="00C011DE">
        <w:rPr>
          <w:rFonts w:ascii="Times New Roman" w:eastAsia="Times New Roman" w:hAnsi="Times New Roman" w:cs="Times New Roman"/>
          <w:sz w:val="24"/>
          <w:szCs w:val="24"/>
          <w:lang w:val="x-none" w:eastAsia="bg-BG"/>
        </w:rPr>
        <w:t xml:space="preserve"> по кадастралната карта</w:t>
      </w:r>
      <w:r w:rsidRPr="00C011DE">
        <w:rPr>
          <w:rFonts w:ascii="Times New Roman" w:eastAsia="Times New Roman" w:hAnsi="Times New Roman" w:cs="Times New Roman"/>
          <w:sz w:val="24"/>
          <w:szCs w:val="24"/>
          <w:lang w:eastAsia="bg-BG"/>
        </w:rPr>
        <w:t xml:space="preserve"> и кадастралните регистри</w:t>
      </w:r>
      <w:r w:rsidRPr="00C011DE">
        <w:rPr>
          <w:rFonts w:ascii="Times New Roman" w:eastAsia="Times New Roman" w:hAnsi="Times New Roman" w:cs="Times New Roman"/>
          <w:sz w:val="24"/>
          <w:szCs w:val="24"/>
          <w:lang w:val="x-none" w:eastAsia="bg-BG"/>
        </w:rPr>
        <w:t xml:space="preserve"> на </w:t>
      </w:r>
      <w:r w:rsidRPr="00C011DE">
        <w:rPr>
          <w:rFonts w:ascii="Times New Roman" w:eastAsia="Times New Roman" w:hAnsi="Times New Roman" w:cs="Times New Roman"/>
          <w:sz w:val="24"/>
          <w:szCs w:val="24"/>
          <w:lang w:eastAsia="bg-BG"/>
        </w:rPr>
        <w:t>с</w:t>
      </w:r>
      <w:r w:rsidRPr="00C011DE">
        <w:rPr>
          <w:rFonts w:ascii="Times New Roman" w:eastAsia="Times New Roman" w:hAnsi="Times New Roman" w:cs="Times New Roman"/>
          <w:sz w:val="24"/>
          <w:szCs w:val="24"/>
          <w:lang w:val="x-none" w:eastAsia="bg-BG"/>
        </w:rPr>
        <w:t xml:space="preserve">. </w:t>
      </w:r>
      <w:r w:rsidRPr="00C011DE">
        <w:rPr>
          <w:rFonts w:ascii="Times New Roman" w:eastAsia="Times New Roman" w:hAnsi="Times New Roman" w:cs="Times New Roman"/>
          <w:sz w:val="24"/>
          <w:szCs w:val="24"/>
          <w:lang w:eastAsia="bg-BG"/>
        </w:rPr>
        <w:t>Паничерево; отдел 258, подотдел „а“ и подотдел „б“ по ЛУП на ДГС Гурково за изграждане на обект : "Ферма за отглеждане на риба - садково стопанство"</w:t>
      </w:r>
    </w:p>
    <w:p w:rsidR="00C011DE" w:rsidRPr="00C011DE" w:rsidRDefault="00C011DE" w:rsidP="00C011DE">
      <w:pPr>
        <w:spacing w:after="0" w:line="240" w:lineRule="auto"/>
        <w:jc w:val="both"/>
        <w:rPr>
          <w:rFonts w:ascii="Times New Roman" w:eastAsia="Times New Roman" w:hAnsi="Times New Roman" w:cs="Times New Roman"/>
          <w:sz w:val="24"/>
          <w:szCs w:val="24"/>
          <w:lang w:val="x-none"/>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x-none"/>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rPr>
        <w:t>На основание разпоредбите на чл. 124а, ал.1 и ал.5 и чл. 124б ал.1 от ЗУТ, с Решение № 527 по протокол № 42 от 31.01.2019г. е дадено разрешение от Общински съвет - Гурково за изработване на проект за П</w:t>
      </w:r>
      <w:r w:rsidRPr="00C011DE">
        <w:rPr>
          <w:rFonts w:ascii="Times New Roman" w:eastAsia="Times New Roman" w:hAnsi="Times New Roman" w:cs="Times New Roman"/>
          <w:sz w:val="24"/>
          <w:szCs w:val="24"/>
          <w:lang w:val="x-none"/>
        </w:rPr>
        <w:t>УП – П</w:t>
      </w:r>
      <w:r w:rsidRPr="00C011DE">
        <w:rPr>
          <w:rFonts w:ascii="Times New Roman" w:eastAsia="Times New Roman" w:hAnsi="Times New Roman" w:cs="Times New Roman"/>
          <w:sz w:val="24"/>
          <w:szCs w:val="24"/>
        </w:rPr>
        <w:t>З</w:t>
      </w:r>
      <w:r w:rsidRPr="00C011DE">
        <w:rPr>
          <w:rFonts w:ascii="Times New Roman" w:eastAsia="Times New Roman" w:hAnsi="Times New Roman" w:cs="Times New Roman"/>
          <w:sz w:val="24"/>
          <w:szCs w:val="24"/>
          <w:lang w:val="x-none"/>
        </w:rPr>
        <w:t xml:space="preserve"> </w:t>
      </w:r>
      <w:r w:rsidRPr="00C011DE">
        <w:rPr>
          <w:rFonts w:ascii="Times New Roman" w:eastAsia="Times New Roman" w:hAnsi="Times New Roman" w:cs="Times New Roman"/>
          <w:sz w:val="24"/>
          <w:szCs w:val="24"/>
        </w:rPr>
        <w:t>за ПИ с идентификатори 22767</w:t>
      </w:r>
      <w:r w:rsidRPr="00C011DE">
        <w:rPr>
          <w:rFonts w:ascii="Times New Roman" w:eastAsia="Times New Roman" w:hAnsi="Times New Roman" w:cs="Times New Roman"/>
          <w:sz w:val="24"/>
          <w:szCs w:val="24"/>
          <w:lang w:val="x-none"/>
        </w:rPr>
        <w:t>.</w:t>
      </w:r>
      <w:r w:rsidRPr="00C011DE">
        <w:rPr>
          <w:rFonts w:ascii="Times New Roman" w:eastAsia="Times New Roman" w:hAnsi="Times New Roman" w:cs="Times New Roman"/>
          <w:sz w:val="24"/>
          <w:szCs w:val="24"/>
        </w:rPr>
        <w:t>222</w:t>
      </w:r>
      <w:r w:rsidRPr="00C011DE">
        <w:rPr>
          <w:rFonts w:ascii="Times New Roman" w:eastAsia="Times New Roman" w:hAnsi="Times New Roman" w:cs="Times New Roman"/>
          <w:sz w:val="24"/>
          <w:szCs w:val="24"/>
          <w:lang w:val="x-none"/>
        </w:rPr>
        <w:t>.</w:t>
      </w:r>
      <w:r w:rsidRPr="00C011DE">
        <w:rPr>
          <w:rFonts w:ascii="Times New Roman" w:eastAsia="Times New Roman" w:hAnsi="Times New Roman" w:cs="Times New Roman"/>
          <w:sz w:val="24"/>
          <w:szCs w:val="24"/>
        </w:rPr>
        <w:t>718; 22767.222.719 и 22767.222.720 и част ПИ с идентификатори 22767.222.721 и 22767.222.723</w:t>
      </w:r>
      <w:r w:rsidRPr="00C011DE">
        <w:rPr>
          <w:rFonts w:ascii="Times New Roman" w:eastAsia="Times New Roman" w:hAnsi="Times New Roman" w:cs="Times New Roman"/>
          <w:sz w:val="24"/>
          <w:szCs w:val="24"/>
          <w:lang w:val="x-none"/>
        </w:rPr>
        <w:t xml:space="preserve"> по </w:t>
      </w:r>
      <w:r w:rsidRPr="00C011DE">
        <w:rPr>
          <w:rFonts w:ascii="Times New Roman" w:eastAsia="Times New Roman" w:hAnsi="Times New Roman" w:cs="Times New Roman"/>
          <w:sz w:val="24"/>
          <w:szCs w:val="24"/>
        </w:rPr>
        <w:t>КККР</w:t>
      </w:r>
      <w:r w:rsidRPr="00C011DE">
        <w:rPr>
          <w:rFonts w:ascii="Times New Roman" w:eastAsia="Times New Roman" w:hAnsi="Times New Roman" w:cs="Times New Roman"/>
          <w:sz w:val="24"/>
          <w:szCs w:val="24"/>
          <w:lang w:val="x-none"/>
        </w:rPr>
        <w:t xml:space="preserve"> на </w:t>
      </w:r>
      <w:r w:rsidRPr="00C011DE">
        <w:rPr>
          <w:rFonts w:ascii="Times New Roman" w:eastAsia="Times New Roman" w:hAnsi="Times New Roman" w:cs="Times New Roman"/>
          <w:sz w:val="24"/>
          <w:szCs w:val="24"/>
        </w:rPr>
        <w:t>с</w:t>
      </w:r>
      <w:r w:rsidRPr="00C011DE">
        <w:rPr>
          <w:rFonts w:ascii="Times New Roman" w:eastAsia="Times New Roman" w:hAnsi="Times New Roman" w:cs="Times New Roman"/>
          <w:sz w:val="24"/>
          <w:szCs w:val="24"/>
          <w:lang w:val="x-none"/>
        </w:rPr>
        <w:t xml:space="preserve">. </w:t>
      </w:r>
      <w:r w:rsidRPr="00C011DE">
        <w:rPr>
          <w:rFonts w:ascii="Times New Roman" w:eastAsia="Times New Roman" w:hAnsi="Times New Roman" w:cs="Times New Roman"/>
          <w:sz w:val="24"/>
          <w:szCs w:val="24"/>
        </w:rPr>
        <w:t xml:space="preserve">Паничерево; отдел 258, подотдел „а“ и подотдел „б“ по ЛУП на ДГС Гурково  и одобрено задание.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roofErr w:type="gramStart"/>
      <w:r w:rsidRPr="00C011DE">
        <w:rPr>
          <w:rFonts w:ascii="Times New Roman" w:eastAsia="Times New Roman" w:hAnsi="Times New Roman" w:cs="Times New Roman"/>
          <w:sz w:val="24"/>
          <w:szCs w:val="24"/>
          <w:lang w:val="en-US"/>
        </w:rPr>
        <w:t xml:space="preserve">В Община Гурково е </w:t>
      </w:r>
      <w:r w:rsidRPr="00C011DE">
        <w:rPr>
          <w:rFonts w:ascii="Times New Roman" w:eastAsia="Times New Roman" w:hAnsi="Times New Roman" w:cs="Times New Roman"/>
          <w:sz w:val="24"/>
          <w:szCs w:val="24"/>
        </w:rPr>
        <w:t>постъпило заявление с вх.</w:t>
      </w:r>
      <w:proofErr w:type="gramEnd"/>
      <w:r w:rsidRPr="00C011DE">
        <w:rPr>
          <w:rFonts w:ascii="Times New Roman" w:eastAsia="Times New Roman" w:hAnsi="Times New Roman" w:cs="Times New Roman"/>
          <w:sz w:val="24"/>
          <w:szCs w:val="24"/>
        </w:rPr>
        <w:t xml:space="preserve"> № К-1633/26.05.2020г. от Людмила </w:t>
      </w:r>
      <w:r w:rsidR="00C918E6">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 Божилова - управител на "ФОРЕСТ ГРУП" ЕООД</w:t>
      </w:r>
      <w:r w:rsidRPr="00C011DE">
        <w:rPr>
          <w:rFonts w:ascii="Times New Roman" w:eastAsia="Times New Roman" w:hAnsi="Times New Roman" w:cs="Times New Roman"/>
          <w:sz w:val="24"/>
          <w:szCs w:val="24"/>
          <w:lang w:val="en-US"/>
        </w:rPr>
        <w:t>, Е</w:t>
      </w:r>
      <w:r w:rsidRPr="00C011DE">
        <w:rPr>
          <w:rFonts w:ascii="Times New Roman" w:eastAsia="Times New Roman" w:hAnsi="Times New Roman" w:cs="Times New Roman"/>
          <w:sz w:val="24"/>
          <w:szCs w:val="24"/>
        </w:rPr>
        <w:t>ИК</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113564938</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с </w:t>
      </w:r>
      <w:r w:rsidRPr="00C011DE">
        <w:rPr>
          <w:rFonts w:ascii="Times New Roman" w:eastAsia="Times New Roman" w:hAnsi="Times New Roman" w:cs="Times New Roman"/>
          <w:sz w:val="24"/>
          <w:szCs w:val="24"/>
          <w:lang w:val="en-US"/>
        </w:rPr>
        <w:t>адрес</w:t>
      </w:r>
      <w:r w:rsidRPr="00C011DE">
        <w:rPr>
          <w:rFonts w:ascii="Times New Roman" w:eastAsia="Times New Roman" w:hAnsi="Times New Roman" w:cs="Times New Roman"/>
          <w:sz w:val="24"/>
          <w:szCs w:val="24"/>
        </w:rPr>
        <w:t xml:space="preserve"> на управление</w:t>
      </w:r>
      <w:r w:rsidRPr="00C011DE">
        <w:rPr>
          <w:rFonts w:ascii="Times New Roman" w:eastAsia="Times New Roman" w:hAnsi="Times New Roman" w:cs="Times New Roman"/>
          <w:sz w:val="24"/>
          <w:szCs w:val="24"/>
          <w:lang w:val="en-US"/>
        </w:rPr>
        <w:t xml:space="preserve"> : гр. </w:t>
      </w:r>
      <w:r w:rsidRPr="00C011DE">
        <w:rPr>
          <w:rFonts w:ascii="Times New Roman" w:eastAsia="Times New Roman" w:hAnsi="Times New Roman" w:cs="Times New Roman"/>
          <w:sz w:val="24"/>
          <w:szCs w:val="24"/>
        </w:rPr>
        <w:t>Шивачево ул</w:t>
      </w:r>
      <w:r w:rsidRPr="00C011DE">
        <w:rPr>
          <w:rFonts w:ascii="Times New Roman" w:eastAsia="Times New Roman" w:hAnsi="Times New Roman" w:cs="Times New Roman"/>
          <w:sz w:val="24"/>
          <w:szCs w:val="24"/>
          <w:lang w:val="en-US"/>
        </w:rPr>
        <w:t>. „</w:t>
      </w:r>
      <w:r w:rsidRPr="00C011DE">
        <w:rPr>
          <w:rFonts w:ascii="Times New Roman" w:eastAsia="Times New Roman" w:hAnsi="Times New Roman" w:cs="Times New Roman"/>
          <w:sz w:val="24"/>
          <w:szCs w:val="24"/>
        </w:rPr>
        <w:t>Поп Харитон</w:t>
      </w:r>
      <w:r w:rsidRPr="00C011DE">
        <w:rPr>
          <w:rFonts w:ascii="Times New Roman" w:eastAsia="Times New Roman" w:hAnsi="Times New Roman" w:cs="Times New Roman"/>
          <w:sz w:val="24"/>
          <w:szCs w:val="24"/>
          <w:lang w:val="en-US"/>
        </w:rPr>
        <w:t xml:space="preserve">” № </w:t>
      </w:r>
      <w:r w:rsidRPr="00C011DE">
        <w:rPr>
          <w:rFonts w:ascii="Times New Roman" w:eastAsia="Times New Roman" w:hAnsi="Times New Roman" w:cs="Times New Roman"/>
          <w:sz w:val="24"/>
          <w:szCs w:val="24"/>
        </w:rPr>
        <w:t>10</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за одобряване на проект за  ПУП – ПЗ за ПИ с идентификатори 22767.222.718, 22767.222.719 и 22767.222.720 и част от ПИ с идентификатори 22767.222.721 и 22767.222.723 по КК на с. Паничерево; отдел 258, подотдел „а“ и подотдел „б“ по ЛУП на ДГС Гурково на основание чл.</w:t>
      </w:r>
      <w:r w:rsidRPr="00C011DE">
        <w:rPr>
          <w:rFonts w:ascii="Times New Roman" w:eastAsia="Times New Roman" w:hAnsi="Times New Roman" w:cs="Times New Roman"/>
          <w:color w:val="FF0000"/>
          <w:sz w:val="24"/>
          <w:szCs w:val="24"/>
        </w:rPr>
        <w:t xml:space="preserve"> </w:t>
      </w:r>
      <w:r w:rsidRPr="00C011DE">
        <w:rPr>
          <w:rFonts w:ascii="Times New Roman" w:eastAsia="Times New Roman" w:hAnsi="Times New Roman" w:cs="Times New Roman"/>
          <w:sz w:val="24"/>
          <w:szCs w:val="24"/>
        </w:rPr>
        <w:t>129 ал.1 от ЗУТ.</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Инвестиционните намерения на възложителя са за изграждане на обект : „Ферма за отглеждане на риба - садково стопанство“. За целта е необходима промяна на предназначението на имота, която е допустима съгласно чл. 12 ал.2 от ЗУТ и чл. 73 ал.1 т.1 от Закона за горите и която ще се направи с искания проект за ПУП за имот с проектен поземлен имот с идентификатор 22767.222.718а.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8"/>
          <w:szCs w:val="28"/>
        </w:rPr>
        <w:t xml:space="preserve"> </w:t>
      </w:r>
      <w:r w:rsidRPr="00C011DE">
        <w:rPr>
          <w:rFonts w:ascii="Times New Roman" w:eastAsia="Times New Roman" w:hAnsi="Times New Roman" w:cs="Times New Roman"/>
          <w:sz w:val="24"/>
          <w:szCs w:val="24"/>
        </w:rPr>
        <w:t xml:space="preserve">Новият проектен имот ще бъде с нов идентификатор 22767.222.78а, в обхват на част от държавния горски фонд, част от отдел 258, подотдел "а" и подотдел "б", като ще разшири площадката за Поставяне на временни съоръжения /фургони/ за съхранение на фуражи и стомагателни материали в ПИ с идентификатор 22767.222.718 по КК на с. Паничерево. Съгласно договор за учредяване право на ползване върху земя от държавния горски фонд, вписан като акт № 137 от 22.10.2012г. с вх. рег. № 6629 т.21 н.д.№ 4347 на Службата по вписвания гр. Казанлък площадката е отредена за "Форест груп" ЕООД гр. Шивачево. </w:t>
      </w:r>
    </w:p>
    <w:p w:rsidR="00C011DE" w:rsidRPr="00C011DE" w:rsidRDefault="00C011DE" w:rsidP="00C011DE">
      <w:pPr>
        <w:spacing w:after="0" w:line="240" w:lineRule="auto"/>
        <w:ind w:firstLine="708"/>
        <w:jc w:val="both"/>
        <w:rPr>
          <w:rFonts w:ascii="Times New Roman" w:eastAsia="Times New Roman" w:hAnsi="Times New Roman" w:cs="Times New Roman"/>
          <w:b/>
          <w:sz w:val="24"/>
          <w:szCs w:val="24"/>
        </w:rPr>
      </w:pPr>
      <w:r w:rsidRPr="00C011DE">
        <w:rPr>
          <w:rFonts w:ascii="Times New Roman" w:eastAsia="Times New Roman" w:hAnsi="Times New Roman" w:cs="Times New Roman"/>
          <w:sz w:val="24"/>
          <w:szCs w:val="24"/>
        </w:rPr>
        <w:t xml:space="preserve">Новото разширение ще обхваща изграждане и експлоатация на производствени, складови, административни и търговски сгради и съоръжения. Планът за застрояване за новия проектен имот с идентификатор 22767.222.718а, с площ от 4 977 кв.м., ще бъде с трайно предназначение на територията: </w:t>
      </w:r>
      <w:r w:rsidRPr="00C011DE">
        <w:rPr>
          <w:rFonts w:ascii="Times New Roman" w:eastAsia="Times New Roman" w:hAnsi="Times New Roman" w:cs="Times New Roman"/>
          <w:b/>
          <w:sz w:val="24"/>
          <w:szCs w:val="24"/>
        </w:rPr>
        <w:t>Урбанизирана.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Функционалното предназначение и устройствен режим на територията е определена като - </w:t>
      </w:r>
      <w:r w:rsidRPr="00C011DE">
        <w:rPr>
          <w:rFonts w:ascii="Times New Roman" w:eastAsia="Times New Roman" w:hAnsi="Times New Roman" w:cs="Times New Roman"/>
          <w:b/>
          <w:sz w:val="24"/>
          <w:szCs w:val="24"/>
        </w:rPr>
        <w:t xml:space="preserve">зона "Соп" </w:t>
      </w:r>
      <w:r w:rsidRPr="00C011DE">
        <w:rPr>
          <w:rFonts w:ascii="Times New Roman" w:eastAsia="Times New Roman" w:hAnsi="Times New Roman" w:cs="Times New Roman"/>
          <w:sz w:val="24"/>
          <w:szCs w:val="24"/>
        </w:rPr>
        <w:t>/смесена обслужващо-производствена зона/, по предвиждана в ОУП на община Гурково.</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Установено предназначение на имота: за </w:t>
      </w:r>
      <w:r w:rsidRPr="00C011DE">
        <w:rPr>
          <w:rFonts w:ascii="Times New Roman" w:eastAsia="Times New Roman" w:hAnsi="Times New Roman" w:cs="Times New Roman"/>
          <w:b/>
          <w:sz w:val="24"/>
          <w:szCs w:val="24"/>
        </w:rPr>
        <w:t xml:space="preserve">„Сгради и съоръжения“ </w:t>
      </w:r>
      <w:r w:rsidRPr="00C011DE">
        <w:rPr>
          <w:rFonts w:ascii="Times New Roman" w:eastAsia="Times New Roman" w:hAnsi="Times New Roman" w:cs="Times New Roman"/>
          <w:sz w:val="24"/>
          <w:szCs w:val="24"/>
        </w:rPr>
        <w:t>с параметри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Максимална плътност на застрояване           до    60 %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Минимална о</w:t>
      </w:r>
      <w:r w:rsidRPr="00C011DE">
        <w:rPr>
          <w:rFonts w:ascii="Times New Roman" w:eastAsia="Times New Roman" w:hAnsi="Times New Roman" w:cs="Times New Roman"/>
          <w:sz w:val="24"/>
          <w:szCs w:val="24"/>
          <w:lang w:val="en-US"/>
        </w:rPr>
        <w:t xml:space="preserve">зеленена площ </w:t>
      </w:r>
      <w:r w:rsidRPr="00C011DE">
        <w:rPr>
          <w:rFonts w:ascii="Times New Roman" w:eastAsia="Times New Roman" w:hAnsi="Times New Roman" w:cs="Times New Roman"/>
          <w:sz w:val="24"/>
          <w:szCs w:val="24"/>
        </w:rPr>
        <w:t xml:space="preserve">                          от    40</w:t>
      </w:r>
      <w:r w:rsidRPr="00C011DE">
        <w:rPr>
          <w:rFonts w:ascii="Times New Roman" w:eastAsia="Times New Roman" w:hAnsi="Times New Roman" w:cs="Times New Roman"/>
          <w:sz w:val="24"/>
          <w:szCs w:val="24"/>
          <w:lang w:val="en-US"/>
        </w:rPr>
        <w:t xml:space="preserve">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и</w:t>
      </w:r>
      <w:r w:rsidRPr="00C011DE">
        <w:rPr>
          <w:rFonts w:ascii="Times New Roman" w:eastAsia="Times New Roman" w:hAnsi="Times New Roman" w:cs="Times New Roman"/>
          <w:sz w:val="24"/>
          <w:szCs w:val="24"/>
          <w:lang w:val="en-US"/>
        </w:rPr>
        <w:t xml:space="preserve">нтензивност на застрояване  </w:t>
      </w:r>
      <w:r w:rsidRPr="00C011DE">
        <w:rPr>
          <w:rFonts w:ascii="Times New Roman" w:eastAsia="Times New Roman" w:hAnsi="Times New Roman" w:cs="Times New Roman"/>
          <w:sz w:val="24"/>
          <w:szCs w:val="24"/>
        </w:rPr>
        <w:t xml:space="preserve"> до    2.0</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Начин на застрояване                                     свободно</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lastRenderedPageBreak/>
        <w:t>Средно по характер застрояване с височина до 10м и максимална триетажност, разположено свободно в имота.</w:t>
      </w:r>
    </w:p>
    <w:p w:rsidR="00C011DE" w:rsidRPr="00C011DE" w:rsidRDefault="00C011DE" w:rsidP="00C011DE">
      <w:pPr>
        <w:numPr>
          <w:ilvl w:val="0"/>
          <w:numId w:val="19"/>
        </w:numPr>
        <w:spacing w:after="0" w:line="240" w:lineRule="auto"/>
        <w:ind w:firstLine="360"/>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Отстояние на линиите за застрояване : min 5.0м от страничните граници</w:t>
      </w:r>
    </w:p>
    <w:p w:rsidR="00C011DE" w:rsidRPr="00C011DE" w:rsidRDefault="00C011DE" w:rsidP="00C011DE">
      <w:pPr>
        <w:spacing w:after="0" w:line="240" w:lineRule="auto"/>
        <w:ind w:firstLine="360"/>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     на имота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shd w:val="clear" w:color="auto" w:fill="FEFEFE"/>
        </w:rPr>
      </w:pPr>
      <w:r w:rsidRPr="00C011DE">
        <w:rPr>
          <w:rFonts w:ascii="Times New Roman" w:eastAsia="Times New Roman" w:hAnsi="Times New Roman" w:cs="Times New Roman"/>
          <w:sz w:val="24"/>
          <w:szCs w:val="24"/>
        </w:rPr>
        <w:t xml:space="preserve">Изработеният проект за подробен устройствен план отговаря изцяло на законовите изисквания, приет е от общинския експертен съвет с решение № 9 от протокол  № 4 от 27.05.2020г.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x-none"/>
        </w:rPr>
        <w:t>На основание чл.2</w:t>
      </w:r>
      <w:r w:rsidRPr="00C011DE">
        <w:rPr>
          <w:rFonts w:ascii="Times New Roman" w:eastAsia="Times New Roman" w:hAnsi="Times New Roman" w:cs="Times New Roman"/>
          <w:sz w:val="24"/>
          <w:szCs w:val="24"/>
          <w:lang w:val="ru-RU"/>
        </w:rPr>
        <w:t>1</w:t>
      </w:r>
      <w:r w:rsidRPr="00C011DE">
        <w:rPr>
          <w:rFonts w:ascii="Times New Roman" w:eastAsia="Times New Roman" w:hAnsi="Times New Roman" w:cs="Times New Roman"/>
          <w:sz w:val="24"/>
          <w:szCs w:val="24"/>
          <w:lang w:val="x-none"/>
        </w:rPr>
        <w:t>, ал.1, т.11 от Закона за местното самоуправление и местната администрация,</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x-none"/>
        </w:rPr>
        <w:t>чл. 1</w:t>
      </w:r>
      <w:r w:rsidRPr="00C011DE">
        <w:rPr>
          <w:rFonts w:ascii="Times New Roman" w:eastAsia="Times New Roman" w:hAnsi="Times New Roman" w:cs="Times New Roman"/>
          <w:sz w:val="24"/>
          <w:szCs w:val="24"/>
          <w:lang w:val="en-US"/>
        </w:rPr>
        <w:t>29</w:t>
      </w:r>
      <w:r w:rsidRPr="00C011DE">
        <w:rPr>
          <w:rFonts w:ascii="Times New Roman" w:eastAsia="Times New Roman" w:hAnsi="Times New Roman" w:cs="Times New Roman"/>
          <w:sz w:val="24"/>
          <w:szCs w:val="24"/>
          <w:lang w:val="x-none"/>
        </w:rPr>
        <w:t>, ал.</w:t>
      </w:r>
      <w:r w:rsidRPr="00C011DE">
        <w:rPr>
          <w:rFonts w:ascii="Times New Roman" w:eastAsia="Times New Roman" w:hAnsi="Times New Roman" w:cs="Times New Roman"/>
          <w:sz w:val="24"/>
          <w:szCs w:val="24"/>
        </w:rPr>
        <w:t>1</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lang w:val="x-none"/>
        </w:rPr>
        <w:t>от Закона за устройство на територията</w:t>
      </w:r>
      <w:r w:rsidRPr="00C011DE">
        <w:rPr>
          <w:rFonts w:ascii="Times New Roman" w:eastAsia="Times New Roman" w:hAnsi="Times New Roman" w:cs="Times New Roman"/>
          <w:sz w:val="24"/>
          <w:szCs w:val="24"/>
        </w:rPr>
        <w:t>,</w:t>
      </w:r>
      <w:r w:rsidRPr="00C011DE">
        <w:rPr>
          <w:rFonts w:ascii="Times New Roman" w:eastAsia="Times New Roman" w:hAnsi="Times New Roman" w:cs="Times New Roman"/>
          <w:sz w:val="24"/>
          <w:szCs w:val="24"/>
          <w:lang w:val="x-none"/>
        </w:rPr>
        <w:t xml:space="preserve"> Общински съвет - Гурково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lang w:val="x-none"/>
        </w:rPr>
      </w:pPr>
      <w:r w:rsidRPr="00C011DE">
        <w:rPr>
          <w:rFonts w:ascii="Times New Roman" w:eastAsia="Times New Roman" w:hAnsi="Times New Roman" w:cs="Times New Roman"/>
          <w:sz w:val="24"/>
          <w:szCs w:val="24"/>
          <w:lang w:val="x-none"/>
        </w:rPr>
        <w:t xml:space="preserve"> </w:t>
      </w: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 xml:space="preserve">      Р Е Ш И</w:t>
      </w:r>
      <w:r w:rsidRPr="00C011DE">
        <w:rPr>
          <w:rFonts w:ascii="Times New Roman" w:eastAsia="Times New Roman" w:hAnsi="Times New Roman" w:cs="Times New Roman"/>
          <w:sz w:val="24"/>
          <w:szCs w:val="24"/>
          <w:lang w:eastAsia="bg-BG"/>
        </w:rPr>
        <w:t>:</w:t>
      </w:r>
    </w:p>
    <w:p w:rsidR="00C011DE" w:rsidRPr="00C011DE" w:rsidRDefault="00C011DE" w:rsidP="00C011DE">
      <w:pPr>
        <w:tabs>
          <w:tab w:val="left" w:pos="284"/>
        </w:tabs>
        <w:spacing w:after="0" w:line="240" w:lineRule="auto"/>
        <w:jc w:val="center"/>
        <w:rPr>
          <w:rFonts w:ascii="Times New Roman" w:eastAsia="Times New Roman" w:hAnsi="Times New Roman" w:cs="Times New Roman"/>
          <w:sz w:val="24"/>
          <w:szCs w:val="24"/>
          <w:lang w:val="x-none"/>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rPr>
        <w:tab/>
        <w:t>Одобрява</w:t>
      </w:r>
      <w:r w:rsidRPr="00C011DE">
        <w:rPr>
          <w:rFonts w:ascii="Times New Roman" w:eastAsia="Times New Roman" w:hAnsi="Times New Roman" w:cs="Times New Roman"/>
          <w:sz w:val="28"/>
          <w:szCs w:val="28"/>
          <w:lang w:val="en-US"/>
        </w:rPr>
        <w:t xml:space="preserve"> </w:t>
      </w:r>
      <w:r w:rsidRPr="00C011DE">
        <w:rPr>
          <w:rFonts w:ascii="Times New Roman" w:eastAsia="Times New Roman" w:hAnsi="Times New Roman" w:cs="Times New Roman"/>
          <w:sz w:val="24"/>
          <w:szCs w:val="24"/>
          <w:lang w:val="en-US"/>
        </w:rPr>
        <w:t>проект за ПУП – ПЗ за ПИ с идентификатор</w:t>
      </w:r>
      <w:r w:rsidRPr="00C011DE">
        <w:rPr>
          <w:rFonts w:ascii="Times New Roman" w:eastAsia="Times New Roman" w:hAnsi="Times New Roman" w:cs="Times New Roman"/>
          <w:sz w:val="24"/>
          <w:szCs w:val="24"/>
        </w:rPr>
        <w:t>и</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22767</w:t>
      </w:r>
      <w:r w:rsidRPr="00C011DE">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222</w:t>
      </w:r>
      <w:r w:rsidRPr="00C011DE">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718; 22767.222.719 и 22767.222.720 и част ПИ /поземлени имоти/ с идентификатори 22767.222.721 и 22767.222.723</w:t>
      </w:r>
      <w:r w:rsidRPr="00C011DE">
        <w:rPr>
          <w:rFonts w:ascii="Times New Roman" w:eastAsia="Times New Roman" w:hAnsi="Times New Roman" w:cs="Times New Roman"/>
          <w:sz w:val="24"/>
          <w:szCs w:val="24"/>
          <w:lang w:val="en-US"/>
        </w:rPr>
        <w:t xml:space="preserve"> по кадастралната карта</w:t>
      </w:r>
      <w:r w:rsidRPr="00C011DE">
        <w:rPr>
          <w:rFonts w:ascii="Times New Roman" w:eastAsia="Times New Roman" w:hAnsi="Times New Roman" w:cs="Times New Roman"/>
          <w:sz w:val="24"/>
          <w:szCs w:val="24"/>
        </w:rPr>
        <w:t xml:space="preserve"> и кадастралните регистри</w:t>
      </w:r>
      <w:r w:rsidRPr="00C011DE">
        <w:rPr>
          <w:rFonts w:ascii="Times New Roman" w:eastAsia="Times New Roman" w:hAnsi="Times New Roman" w:cs="Times New Roman"/>
          <w:sz w:val="24"/>
          <w:szCs w:val="24"/>
          <w:lang w:val="en-US"/>
        </w:rPr>
        <w:t xml:space="preserve"> на </w:t>
      </w:r>
      <w:r w:rsidRPr="00C011DE">
        <w:rPr>
          <w:rFonts w:ascii="Times New Roman" w:eastAsia="Times New Roman" w:hAnsi="Times New Roman" w:cs="Times New Roman"/>
          <w:sz w:val="24"/>
          <w:szCs w:val="24"/>
        </w:rPr>
        <w:t>с</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Паничерево; одобрени със заповед № РД-18-37/25.06.2010г. на ИЗпълнителния директор на АГКК;</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отдел 258, подотдел „а“ и подотдел „б“ по ЛУП на ДГС Гурково; който е проектиран като зона </w:t>
      </w:r>
      <w:r w:rsidRPr="00C011DE">
        <w:rPr>
          <w:rFonts w:ascii="Times New Roman" w:eastAsia="Times New Roman" w:hAnsi="Times New Roman" w:cs="Times New Roman"/>
          <w:b/>
          <w:sz w:val="24"/>
          <w:szCs w:val="24"/>
        </w:rPr>
        <w:t xml:space="preserve">Соп </w:t>
      </w:r>
      <w:r w:rsidRPr="00C011DE">
        <w:rPr>
          <w:rFonts w:ascii="Times New Roman" w:eastAsia="Times New Roman" w:hAnsi="Times New Roman" w:cs="Times New Roman"/>
          <w:sz w:val="24"/>
          <w:szCs w:val="24"/>
        </w:rPr>
        <w:t>/смесена обслужващо-производствена зона/ с параметри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Максимална плътност на застрояване          до    60 %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Минимална о</w:t>
      </w:r>
      <w:r w:rsidRPr="00C011DE">
        <w:rPr>
          <w:rFonts w:ascii="Times New Roman" w:eastAsia="Times New Roman" w:hAnsi="Times New Roman" w:cs="Times New Roman"/>
          <w:sz w:val="24"/>
          <w:szCs w:val="24"/>
          <w:lang w:val="en-US"/>
        </w:rPr>
        <w:t xml:space="preserve">зеленена площ </w:t>
      </w:r>
      <w:r w:rsidRPr="00C011DE">
        <w:rPr>
          <w:rFonts w:ascii="Times New Roman" w:eastAsia="Times New Roman" w:hAnsi="Times New Roman" w:cs="Times New Roman"/>
          <w:sz w:val="24"/>
          <w:szCs w:val="24"/>
        </w:rPr>
        <w:t xml:space="preserve">                        от     40</w:t>
      </w:r>
      <w:r w:rsidRPr="00C011DE">
        <w:rPr>
          <w:rFonts w:ascii="Times New Roman" w:eastAsia="Times New Roman" w:hAnsi="Times New Roman" w:cs="Times New Roman"/>
          <w:sz w:val="24"/>
          <w:szCs w:val="24"/>
          <w:lang w:val="en-US"/>
        </w:rPr>
        <w:t xml:space="preserve"> %</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Максимална и</w:t>
      </w:r>
      <w:r w:rsidRPr="00C011DE">
        <w:rPr>
          <w:rFonts w:ascii="Times New Roman" w:eastAsia="Times New Roman" w:hAnsi="Times New Roman" w:cs="Times New Roman"/>
          <w:sz w:val="24"/>
          <w:szCs w:val="24"/>
          <w:lang w:val="en-US"/>
        </w:rPr>
        <w:t xml:space="preserve">нтензивност на застрояване </w:t>
      </w:r>
      <w:r w:rsidRPr="00C011DE">
        <w:rPr>
          <w:rFonts w:ascii="Times New Roman" w:eastAsia="Times New Roman" w:hAnsi="Times New Roman" w:cs="Times New Roman"/>
          <w:sz w:val="24"/>
          <w:szCs w:val="24"/>
        </w:rPr>
        <w:t xml:space="preserve">  до    2.0</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Начин на застрояване                                     свободно</w:t>
      </w:r>
    </w:p>
    <w:p w:rsidR="00C011DE" w:rsidRPr="00C011DE" w:rsidRDefault="00C011DE" w:rsidP="00C011DE">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Средно по характер застрояване с височина до 10м и максимална триетажност, разположено свободно в имота.</w:t>
      </w:r>
    </w:p>
    <w:p w:rsidR="00C011DE" w:rsidRPr="00C011DE" w:rsidRDefault="00C011DE" w:rsidP="00386F37">
      <w:pPr>
        <w:numPr>
          <w:ilvl w:val="0"/>
          <w:numId w:val="19"/>
        </w:num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Отстояние на линиите за застрояване : min 5.0м от страничните граници</w:t>
      </w:r>
    </w:p>
    <w:p w:rsidR="00C011DE" w:rsidRPr="00C011DE" w:rsidRDefault="00C011DE" w:rsidP="00C011DE">
      <w:pPr>
        <w:spacing w:after="0" w:line="240" w:lineRule="auto"/>
        <w:ind w:firstLine="360"/>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     на имота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contextualSpacing/>
        <w:jc w:val="both"/>
        <w:rPr>
          <w:rFonts w:ascii="Verdana" w:eastAsia="Times New Roman" w:hAnsi="Verdana" w:cs="Times New Roman"/>
          <w:b/>
          <w:sz w:val="24"/>
          <w:szCs w:val="24"/>
          <w:lang w:eastAsia="bg-BG"/>
        </w:rPr>
      </w:pPr>
    </w:p>
    <w:p w:rsidR="00C011DE" w:rsidRPr="00C011DE" w:rsidRDefault="00C011DE" w:rsidP="00C011DE">
      <w:pPr>
        <w:suppressAutoHyphens/>
        <w:autoSpaceDN w:val="0"/>
        <w:spacing w:after="0" w:line="240" w:lineRule="auto"/>
        <w:ind w:firstLine="708"/>
        <w:textAlignment w:val="baseline"/>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eastAsia="bg-BG"/>
        </w:rPr>
        <w:lastRenderedPageBreak/>
        <w:tab/>
      </w:r>
      <w:r w:rsidRPr="00C011DE">
        <w:rPr>
          <w:rFonts w:ascii="Verdana" w:eastAsia="Times New Roman" w:hAnsi="Verdana" w:cs="Times New Roman"/>
          <w:b/>
          <w:sz w:val="24"/>
          <w:szCs w:val="24"/>
          <w:lang w:val="ru-RU" w:eastAsia="bg-BG"/>
        </w:rPr>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132</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31 / 22.06.2020 г. – обявяване на 4-ти септември – Ден на Община Гурково за неприсъствен ден на територията на Общината.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lang w:eastAsia="bg-BG"/>
        </w:rPr>
        <w:t>С решение № 265/08.08.2006 год. Общински съвет - Гурково е обявил датата 4 септември ( датата на обявяване на Гурково за град с Указ на Държавния съвет № 1942/04.09. 1974 год.) за Ден на община Гурково. За честването на този ден община Гурково по традиция  организира множество мероприятия, в които населението на общината желае да се включи.</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Нашето желание е този ден да бъде обявен за неприсъствен, за да може всеки който желае да се включи активно в празничните мероприятия.</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Съгласно чл.21,ал.1,т.23 от ЗМСМА Общински съвет може да вземе решение след съгласуване с Областния управител на област Стара Загора.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С писмо № РР-62/17.06.2020 год. областния управител на област Стара Загора г-жа Гергана Микова изразява съгласието си 4-ти септември – Ден на община Гурково, да бъде обявен за неприсъствен ден на територията на община Гурково, след като бъде взето решение от Общински съвет Гурково.</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На  основание чл.21, ал.1,т.23 и ал.2 от Закона за местното самоуправление и местната администрация, Решение № 265/ 08.08.2006 г. на ОбС- Гурково и предвид гореизложеното, Общински съвет – Гурково </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left="3540"/>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rPr>
          <w:rFonts w:ascii="Times New Roman" w:eastAsia="Times New Roman" w:hAnsi="Times New Roman" w:cs="Times New Roman"/>
          <w:b/>
          <w:sz w:val="24"/>
          <w:szCs w:val="24"/>
          <w:lang w:eastAsia="bg-BG"/>
        </w:rPr>
      </w:pPr>
    </w:p>
    <w:p w:rsidR="00C011DE" w:rsidRPr="00C011DE" w:rsidRDefault="00C011DE" w:rsidP="00C011DE">
      <w:pPr>
        <w:spacing w:after="0" w:line="240" w:lineRule="auto"/>
        <w:ind w:firstLine="412"/>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1. Обявява  4 – ти септември – Ден на община Гурково за  празничен и неприсъствен ден на територията на община Гурково.</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 xml:space="preserve">       2. Възлага на кмета на община Гурково изпълнението на решението.</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p>
    <w:p w:rsidR="00ED0E4E" w:rsidRDefault="00C011DE" w:rsidP="00C011DE">
      <w:pPr>
        <w:spacing w:after="0" w:line="240" w:lineRule="auto"/>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4D4D79" w:rsidRPr="00C011DE" w:rsidRDefault="004D4D79"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133</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4"/>
          <w:szCs w:val="24"/>
          <w:lang w:val="ru-RU"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Председателя на ОбС –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38 / 20.07.2020 г. – присъждане на награда на Община Гурково.</w:t>
      </w:r>
      <w:r w:rsidRPr="00C011DE">
        <w:rPr>
          <w:rFonts w:ascii="Times New Roman" w:eastAsia="Times New Roman" w:hAnsi="Times New Roman" w:cs="Times New Roman"/>
          <w:sz w:val="24"/>
          <w:szCs w:val="24"/>
          <w:lang w:val="ru-RU" w:eastAsia="bg-BG"/>
        </w:rPr>
        <w:t xml:space="preserve">  </w:t>
      </w:r>
    </w:p>
    <w:p w:rsidR="00C011DE" w:rsidRPr="00C011DE" w:rsidRDefault="00C011DE" w:rsidP="00C011DE">
      <w:pPr>
        <w:spacing w:after="0" w:line="240" w:lineRule="auto"/>
        <w:jc w:val="both"/>
        <w:rPr>
          <w:rFonts w:ascii="Verdana" w:eastAsia="Times New Roman" w:hAnsi="Verdana" w:cs="Times New Roman"/>
          <w:b/>
          <w:sz w:val="24"/>
          <w:szCs w:val="24"/>
          <w:lang w:val="ru-RU"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rPr>
        <w:t xml:space="preserve">На 4 септември  ще честваме </w:t>
      </w:r>
      <w:r w:rsidRPr="00C011DE">
        <w:rPr>
          <w:rFonts w:ascii="Times New Roman" w:eastAsia="Times New Roman" w:hAnsi="Times New Roman" w:cs="Times New Roman"/>
          <w:sz w:val="24"/>
          <w:szCs w:val="24"/>
          <w:lang w:val="en-GB"/>
        </w:rPr>
        <w:t>Ден</w:t>
      </w:r>
      <w:r w:rsidRPr="00C011DE">
        <w:rPr>
          <w:rFonts w:ascii="Times New Roman" w:eastAsia="Times New Roman" w:hAnsi="Times New Roman" w:cs="Times New Roman"/>
          <w:sz w:val="24"/>
          <w:szCs w:val="24"/>
        </w:rPr>
        <w:t>я</w:t>
      </w:r>
      <w:r w:rsidRPr="00C011DE">
        <w:rPr>
          <w:rFonts w:ascii="Times New Roman" w:eastAsia="Times New Roman" w:hAnsi="Times New Roman" w:cs="Times New Roman"/>
          <w:sz w:val="24"/>
          <w:szCs w:val="24"/>
          <w:lang w:val="en-GB"/>
        </w:rPr>
        <w:t xml:space="preserve"> на </w:t>
      </w:r>
      <w:r w:rsidRPr="00C011DE">
        <w:rPr>
          <w:rFonts w:ascii="Times New Roman" w:eastAsia="Times New Roman" w:hAnsi="Times New Roman" w:cs="Times New Roman"/>
          <w:sz w:val="24"/>
          <w:szCs w:val="24"/>
        </w:rPr>
        <w:t xml:space="preserve">Община Гурково, което </w:t>
      </w:r>
      <w:r w:rsidRPr="00C011DE">
        <w:rPr>
          <w:rFonts w:ascii="Times New Roman" w:eastAsia="Times New Roman" w:hAnsi="Times New Roman" w:cs="Times New Roman"/>
          <w:sz w:val="24"/>
          <w:szCs w:val="24"/>
          <w:lang w:val="en-GB"/>
        </w:rPr>
        <w:t xml:space="preserve">е подходящ повод да отдадем заслужено признание на хора, дали своя принос </w:t>
      </w:r>
      <w:r w:rsidRPr="00C011DE">
        <w:rPr>
          <w:rFonts w:ascii="Times New Roman" w:eastAsia="Times New Roman" w:hAnsi="Times New Roman" w:cs="Times New Roman"/>
          <w:sz w:val="24"/>
          <w:szCs w:val="24"/>
        </w:rPr>
        <w:t>за развитието на Общината.</w:t>
      </w:r>
    </w:p>
    <w:p w:rsidR="00C011DE" w:rsidRPr="00C011DE" w:rsidRDefault="00C011DE" w:rsidP="00C011DE">
      <w:pPr>
        <w:spacing w:after="0" w:line="240" w:lineRule="auto"/>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val="ru-RU" w:eastAsia="bg-BG"/>
        </w:rPr>
        <w:tab/>
      </w:r>
      <w:r w:rsidRPr="00C011DE">
        <w:rPr>
          <w:rFonts w:ascii="Times New Roman" w:eastAsia="Times New Roman" w:hAnsi="Times New Roman" w:cs="Times New Roman"/>
          <w:sz w:val="24"/>
          <w:szCs w:val="24"/>
          <w:lang w:eastAsia="bg-BG"/>
        </w:rPr>
        <w:t xml:space="preserve">Обществената комисия за избор на носители на наградите на Община Гурково за Мандат 2015 – 2019 г.,  във връзка  с предложение с изх. № К – 2330/17.07.2020 г. на Кмета на Община Гурково,  на свое заседание от </w:t>
      </w:r>
      <w:r w:rsidRPr="00C011DE">
        <w:rPr>
          <w:rFonts w:ascii="Times New Roman" w:eastAsia="Times New Roman" w:hAnsi="Times New Roman" w:cs="Times New Roman"/>
          <w:sz w:val="24"/>
          <w:szCs w:val="24"/>
          <w:lang w:val="en-US" w:eastAsia="bg-BG"/>
        </w:rPr>
        <w:t>20</w:t>
      </w:r>
      <w:r w:rsidRPr="00C011DE">
        <w:rPr>
          <w:rFonts w:ascii="Times New Roman" w:eastAsia="Times New Roman" w:hAnsi="Times New Roman" w:cs="Times New Roman"/>
          <w:sz w:val="24"/>
          <w:szCs w:val="24"/>
          <w:lang w:eastAsia="bg-BG"/>
        </w:rPr>
        <w:t>.07.20</w:t>
      </w:r>
      <w:r w:rsidRPr="00C011DE">
        <w:rPr>
          <w:rFonts w:ascii="Times New Roman" w:eastAsia="Times New Roman" w:hAnsi="Times New Roman" w:cs="Times New Roman"/>
          <w:sz w:val="24"/>
          <w:szCs w:val="24"/>
          <w:lang w:val="en-US" w:eastAsia="bg-BG"/>
        </w:rPr>
        <w:t>20</w:t>
      </w:r>
      <w:r w:rsidRPr="00C011DE">
        <w:rPr>
          <w:rFonts w:ascii="Times New Roman" w:eastAsia="Times New Roman" w:hAnsi="Times New Roman" w:cs="Times New Roman"/>
          <w:sz w:val="24"/>
          <w:szCs w:val="24"/>
          <w:lang w:eastAsia="bg-BG"/>
        </w:rPr>
        <w:t xml:space="preserve"> г. предлага да бъде удостоена с награда  г-жа Донка </w:t>
      </w:r>
      <w:r w:rsidR="00D15A6F">
        <w:rPr>
          <w:rFonts w:ascii="Times New Roman" w:eastAsia="Times New Roman" w:hAnsi="Times New Roman" w:cs="Times New Roman"/>
          <w:sz w:val="24"/>
          <w:szCs w:val="24"/>
          <w:lang w:val="en-US" w:eastAsia="bg-BG"/>
        </w:rPr>
        <w:t>*******</w:t>
      </w:r>
      <w:r w:rsidRPr="00C011DE">
        <w:rPr>
          <w:rFonts w:ascii="Times New Roman" w:eastAsia="Times New Roman" w:hAnsi="Times New Roman" w:cs="Times New Roman"/>
          <w:sz w:val="24"/>
          <w:szCs w:val="24"/>
          <w:lang w:eastAsia="bg-BG"/>
        </w:rPr>
        <w:t xml:space="preserve"> Събева, </w:t>
      </w:r>
      <w:r w:rsidRPr="00C011DE">
        <w:rPr>
          <w:rFonts w:ascii="Times New Roman" w:eastAsia="Times New Roman" w:hAnsi="Times New Roman" w:cs="Calibri"/>
          <w:kern w:val="2"/>
          <w:sz w:val="24"/>
          <w:szCs w:val="24"/>
          <w:lang w:eastAsia="bg-BG"/>
        </w:rPr>
        <w:t>осъществила трудовия си път като дългогодишен учител в С</w:t>
      </w:r>
      <w:r w:rsidRPr="00C011DE">
        <w:rPr>
          <w:rFonts w:ascii="Times New Roman" w:eastAsia="Calibri" w:hAnsi="Times New Roman" w:cs="Times New Roman"/>
          <w:color w:val="000000"/>
          <w:sz w:val="24"/>
          <w:szCs w:val="24"/>
          <w:lang w:eastAsia="bg-BG"/>
        </w:rPr>
        <w:t>У гр. Гурково.</w:t>
      </w:r>
      <w:r w:rsidRPr="00C011DE">
        <w:rPr>
          <w:rFonts w:ascii="Times New Roman" w:eastAsia="Times New Roman" w:hAnsi="Times New Roman" w:cs="Times New Roman"/>
          <w:sz w:val="24"/>
          <w:szCs w:val="24"/>
          <w:lang w:eastAsia="bg-BG"/>
        </w:rPr>
        <w:t xml:space="preserve"> </w:t>
      </w:r>
    </w:p>
    <w:p w:rsidR="00C011DE" w:rsidRPr="00C011DE" w:rsidRDefault="00C011DE" w:rsidP="00C011DE">
      <w:pPr>
        <w:spacing w:after="0" w:line="240" w:lineRule="auto"/>
        <w:ind w:firstLine="708"/>
        <w:jc w:val="both"/>
        <w:outlineLvl w:val="0"/>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en-GB"/>
        </w:rPr>
        <w:t>На основание чл.21,</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GB"/>
        </w:rPr>
        <w:t>ал.1, т.23,  във връзка с чл.21, ал.2 от Закона за местното самоуправление и местната администрация,  чл.</w:t>
      </w:r>
      <w:r w:rsidRPr="00C011DE">
        <w:rPr>
          <w:rFonts w:ascii="Times New Roman" w:eastAsia="Times New Roman" w:hAnsi="Times New Roman" w:cs="Times New Roman"/>
          <w:sz w:val="24"/>
          <w:szCs w:val="24"/>
          <w:lang w:val="ru-RU"/>
        </w:rPr>
        <w:t>24</w:t>
      </w:r>
      <w:r w:rsidRPr="00C011DE">
        <w:rPr>
          <w:rFonts w:ascii="Times New Roman" w:eastAsia="Times New Roman" w:hAnsi="Times New Roman" w:cs="Times New Roman"/>
          <w:sz w:val="24"/>
          <w:szCs w:val="24"/>
          <w:lang w:val="en-GB"/>
        </w:rPr>
        <w:t>, ал.</w:t>
      </w:r>
      <w:r w:rsidRPr="00C011DE">
        <w:rPr>
          <w:rFonts w:ascii="Times New Roman" w:eastAsia="Times New Roman" w:hAnsi="Times New Roman" w:cs="Times New Roman"/>
          <w:sz w:val="24"/>
          <w:szCs w:val="24"/>
        </w:rPr>
        <w:t>2</w:t>
      </w:r>
      <w:r w:rsidRPr="00C011DE">
        <w:rPr>
          <w:rFonts w:ascii="Times New Roman" w:eastAsia="Times New Roman" w:hAnsi="Times New Roman" w:cs="Times New Roman"/>
          <w:sz w:val="24"/>
          <w:szCs w:val="24"/>
          <w:lang w:val="en-GB"/>
        </w:rPr>
        <w:t xml:space="preserve">  от Наредбата за символите и наградите на Община Гурково</w:t>
      </w:r>
      <w:r w:rsidRPr="00C011DE">
        <w:rPr>
          <w:rFonts w:ascii="Times New Roman" w:eastAsia="Times New Roman" w:hAnsi="Times New Roman" w:cs="Times New Roman"/>
          <w:sz w:val="24"/>
          <w:szCs w:val="24"/>
        </w:rPr>
        <w:t xml:space="preserve">  и по повод</w:t>
      </w:r>
      <w:r w:rsidRPr="00C011DE">
        <w:rPr>
          <w:rFonts w:ascii="Times New Roman" w:eastAsia="Times New Roman" w:hAnsi="Times New Roman" w:cs="Times New Roman"/>
          <w:sz w:val="24"/>
          <w:szCs w:val="24"/>
          <w:lang w:val="en-GB"/>
        </w:rPr>
        <w:t xml:space="preserve"> честването на 4 </w:t>
      </w:r>
      <w:r w:rsidRPr="00C011DE">
        <w:rPr>
          <w:rFonts w:ascii="Times New Roman" w:eastAsia="Times New Roman" w:hAnsi="Times New Roman" w:cs="Times New Roman"/>
          <w:sz w:val="24"/>
          <w:szCs w:val="24"/>
        </w:rPr>
        <w:t>септември</w:t>
      </w:r>
      <w:r w:rsidRPr="00C011DE">
        <w:rPr>
          <w:rFonts w:ascii="Times New Roman" w:eastAsia="Times New Roman" w:hAnsi="Times New Roman" w:cs="Times New Roman"/>
          <w:sz w:val="24"/>
          <w:szCs w:val="24"/>
          <w:lang w:val="en-GB"/>
        </w:rPr>
        <w:t xml:space="preserve"> – Деня на </w:t>
      </w:r>
      <w:r w:rsidRPr="00C011DE">
        <w:rPr>
          <w:rFonts w:ascii="Times New Roman" w:eastAsia="Times New Roman" w:hAnsi="Times New Roman" w:cs="Times New Roman"/>
          <w:sz w:val="24"/>
          <w:szCs w:val="24"/>
        </w:rPr>
        <w:t>Община Гурково</w:t>
      </w:r>
      <w:r w:rsidRPr="00C011DE">
        <w:rPr>
          <w:rFonts w:ascii="Times New Roman" w:eastAsia="Times New Roman" w:hAnsi="Times New Roman" w:cs="Times New Roman"/>
          <w:sz w:val="24"/>
          <w:szCs w:val="24"/>
          <w:lang w:val="en-GB"/>
        </w:rPr>
        <w:t xml:space="preserve">, Общински съвет – Гурково </w:t>
      </w:r>
    </w:p>
    <w:p w:rsidR="00C011DE" w:rsidRPr="00C011DE" w:rsidRDefault="00C011DE" w:rsidP="00C011DE">
      <w:pPr>
        <w:spacing w:after="0" w:line="240" w:lineRule="auto"/>
        <w:ind w:firstLine="708"/>
        <w:jc w:val="both"/>
        <w:outlineLvl w:val="0"/>
        <w:rPr>
          <w:rFonts w:ascii="Times New Roman" w:eastAsia="Times New Roman" w:hAnsi="Times New Roman" w:cs="Times New Roman"/>
          <w:sz w:val="24"/>
          <w:szCs w:val="24"/>
        </w:rPr>
      </w:pPr>
    </w:p>
    <w:p w:rsidR="00C011DE" w:rsidRPr="00C011DE" w:rsidRDefault="00C011DE" w:rsidP="00C011DE">
      <w:pPr>
        <w:spacing w:after="0" w:line="240" w:lineRule="auto"/>
        <w:ind w:left="3540"/>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center"/>
        <w:rPr>
          <w:rFonts w:ascii="Times New Roman" w:eastAsia="Times New Roman" w:hAnsi="Times New Roman" w:cs="Times New Roman"/>
          <w:b/>
          <w:sz w:val="24"/>
          <w:szCs w:val="24"/>
          <w:lang w:val="en-GB"/>
        </w:rPr>
      </w:pPr>
    </w:p>
    <w:p w:rsidR="00C011DE" w:rsidRPr="00C011DE" w:rsidRDefault="00C011DE" w:rsidP="00C011DE">
      <w:pPr>
        <w:spacing w:after="0" w:line="240" w:lineRule="auto"/>
        <w:ind w:firstLine="708"/>
        <w:contextualSpacing/>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val="en-US"/>
        </w:rPr>
        <w:t>Присъжда</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US"/>
        </w:rPr>
        <w:t xml:space="preserve"> </w:t>
      </w:r>
      <w:proofErr w:type="gramStart"/>
      <w:r w:rsidRPr="00C011DE">
        <w:rPr>
          <w:rFonts w:ascii="Times New Roman" w:eastAsia="Times New Roman" w:hAnsi="Times New Roman" w:cs="Times New Roman"/>
          <w:sz w:val="24"/>
          <w:szCs w:val="24"/>
        </w:rPr>
        <w:t xml:space="preserve">награда </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на</w:t>
      </w:r>
      <w:proofErr w:type="gramEnd"/>
      <w:r w:rsidRPr="00C011DE">
        <w:rPr>
          <w:rFonts w:ascii="Times New Roman" w:eastAsia="Times New Roman" w:hAnsi="Times New Roman" w:cs="Times New Roman"/>
          <w:sz w:val="24"/>
          <w:szCs w:val="24"/>
          <w:lang w:eastAsia="bg-BG"/>
        </w:rPr>
        <w:t xml:space="preserve">   Общинския съвет  за</w:t>
      </w:r>
      <w:r w:rsidRPr="00C011DE">
        <w:rPr>
          <w:rFonts w:ascii="Times New Roman" w:eastAsia="Times New Roman" w:hAnsi="Times New Roman" w:cs="Times New Roman"/>
          <w:sz w:val="24"/>
          <w:szCs w:val="24"/>
          <w:lang w:val="en-US" w:eastAsia="bg-BG"/>
        </w:rPr>
        <w:t xml:space="preserve">  “За граждански принос” </w:t>
      </w:r>
      <w:r w:rsidRPr="00C011DE">
        <w:rPr>
          <w:rFonts w:ascii="Times New Roman" w:eastAsia="Times New Roman" w:hAnsi="Times New Roman" w:cs="Times New Roman"/>
          <w:sz w:val="24"/>
          <w:szCs w:val="24"/>
          <w:lang w:eastAsia="bg-BG"/>
        </w:rPr>
        <w:t xml:space="preserve"> на </w:t>
      </w:r>
    </w:p>
    <w:p w:rsidR="00C011DE" w:rsidRPr="00C011DE" w:rsidRDefault="00C011DE" w:rsidP="00C011DE">
      <w:pPr>
        <w:spacing w:after="0" w:line="240" w:lineRule="auto"/>
        <w:contextualSpacing/>
        <w:jc w:val="both"/>
        <w:rPr>
          <w:rFonts w:ascii="Times New Roman" w:eastAsia="Times New Roman" w:hAnsi="Times New Roman" w:cs="Times New Roman"/>
          <w:sz w:val="24"/>
          <w:szCs w:val="24"/>
          <w:lang w:eastAsia="bg-BG"/>
        </w:rPr>
      </w:pPr>
      <w:proofErr w:type="gramStart"/>
      <w:r w:rsidRPr="00C011DE">
        <w:rPr>
          <w:rFonts w:ascii="Times New Roman" w:eastAsia="Times New Roman" w:hAnsi="Times New Roman" w:cs="Times New Roman"/>
          <w:sz w:val="24"/>
          <w:szCs w:val="24"/>
          <w:lang w:val="en-US"/>
        </w:rPr>
        <w:t>г-жа</w:t>
      </w:r>
      <w:proofErr w:type="gramEnd"/>
      <w:r w:rsidRPr="00C011DE">
        <w:rPr>
          <w:rFonts w:ascii="Times New Roman" w:eastAsia="Times New Roman" w:hAnsi="Times New Roman" w:cs="Times New Roman"/>
          <w:sz w:val="24"/>
          <w:szCs w:val="24"/>
          <w:lang w:val="en-US"/>
        </w:rPr>
        <w:t xml:space="preserve"> Донка </w:t>
      </w:r>
      <w:r w:rsidR="00D15A6F">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lang w:val="en-US"/>
        </w:rPr>
        <w:t xml:space="preserve"> Събева</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US" w:eastAsia="bg-BG"/>
        </w:rPr>
        <w:t>за личният и принос и родолюбивите начинания, като учител и  възпитател на няколко поколения млади хора – жители на град Гурково  и общината, за спомагане за ефективно решаване на местни проблеми, за действия и  прояви на висока гражданска отговорност</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Verdana" w:eastAsia="Times New Roman" w:hAnsi="Verdana" w:cs="Times New Roman"/>
          <w:b/>
          <w:sz w:val="24"/>
          <w:szCs w:val="24"/>
          <w:lang w:val="ru-RU"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Verdana" w:eastAsia="Times New Roman" w:hAnsi="Verdana" w:cs="Times New Roman"/>
          <w:b/>
          <w:sz w:val="24"/>
          <w:szCs w:val="24"/>
          <w:lang w:val="ru-RU"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Default="00C011DE" w:rsidP="00C011DE">
      <w:pPr>
        <w:spacing w:after="0" w:line="240" w:lineRule="auto"/>
        <w:jc w:val="both"/>
        <w:rPr>
          <w:rFonts w:ascii="Verdana" w:eastAsia="Times New Roman" w:hAnsi="Verdana" w:cs="Times New Roman"/>
          <w:b/>
          <w:sz w:val="24"/>
          <w:szCs w:val="24"/>
          <w:lang w:val="en-US" w:eastAsia="bg-BG"/>
        </w:rPr>
      </w:pPr>
      <w:r w:rsidRPr="00C011DE">
        <w:rPr>
          <w:rFonts w:ascii="Verdana" w:eastAsia="Times New Roman" w:hAnsi="Verdana" w:cs="Times New Roman"/>
          <w:b/>
          <w:sz w:val="24"/>
          <w:szCs w:val="24"/>
          <w:lang w:val="ru-RU" w:eastAsia="bg-BG"/>
        </w:rPr>
        <w:t xml:space="preserve">                </w:t>
      </w: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Default="00C011DE" w:rsidP="00C011DE">
      <w:pPr>
        <w:spacing w:after="0" w:line="240" w:lineRule="auto"/>
        <w:jc w:val="both"/>
        <w:rPr>
          <w:rFonts w:ascii="Times New Roman" w:eastAsia="Times New Roman" w:hAnsi="Times New Roman" w:cs="Times New Roman"/>
          <w:sz w:val="16"/>
          <w:szCs w:val="16"/>
          <w:lang w:eastAsia="bg-BG"/>
        </w:rPr>
      </w:pPr>
    </w:p>
    <w:p w:rsidR="004D4D79" w:rsidRPr="004D4D79" w:rsidRDefault="004D4D79" w:rsidP="00C011DE">
      <w:pPr>
        <w:spacing w:after="0" w:line="240" w:lineRule="auto"/>
        <w:jc w:val="both"/>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134</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53 / 22.07.2020 г. – информация за подготовката за учебната 2020/2021 г., проблеми и мерки за задържането на учениците и децата  в училищата и детските заведения в Община Гурково.</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spacing w:after="0" w:line="240" w:lineRule="auto"/>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Calibri" w:hAnsi="Times New Roman" w:cs="Times New Roman"/>
          <w:sz w:val="24"/>
          <w:szCs w:val="24"/>
          <w:lang w:eastAsia="bg-BG"/>
        </w:rPr>
        <w:t>С Решение № 110 / 16.06.2020 г. /Протокол № 9/  на Общински съвет  – Гурково  бе приет Тематичен план за дейността на Общински съвет – Гурково за периода ЮЛИ - ДЕКЕМВРИ 2020 г.</w:t>
      </w:r>
    </w:p>
    <w:p w:rsidR="00C011DE" w:rsidRPr="00C011DE" w:rsidRDefault="00C011DE" w:rsidP="00C011DE">
      <w:pPr>
        <w:spacing w:after="0" w:line="240" w:lineRule="auto"/>
        <w:jc w:val="both"/>
        <w:rPr>
          <w:rFonts w:ascii="Times New Roman" w:eastAsia="Calibri" w:hAnsi="Times New Roman" w:cs="Times New Roman"/>
          <w:sz w:val="24"/>
          <w:szCs w:val="24"/>
          <w:lang w:eastAsia="bg-BG"/>
        </w:rPr>
      </w:pPr>
      <w:r w:rsidRPr="00C011DE">
        <w:rPr>
          <w:rFonts w:ascii="Times New Roman" w:eastAsia="Calibri" w:hAnsi="Times New Roman" w:cs="Times New Roman"/>
          <w:sz w:val="24"/>
          <w:szCs w:val="24"/>
          <w:lang w:eastAsia="bg-BG"/>
        </w:rPr>
        <w:tab/>
        <w:t xml:space="preserve">Точка 7 от плана за м. Юли 2020 г. </w:t>
      </w:r>
      <w:proofErr w:type="gramStart"/>
      <w:r w:rsidRPr="00C011DE">
        <w:rPr>
          <w:rFonts w:ascii="Times New Roman" w:eastAsia="Calibri" w:hAnsi="Times New Roman" w:cs="Times New Roman"/>
          <w:sz w:val="24"/>
          <w:szCs w:val="24"/>
          <w:lang w:val="en-US" w:eastAsia="bg-BG"/>
        </w:rPr>
        <w:t>e</w:t>
      </w:r>
      <w:proofErr w:type="gramEnd"/>
      <w:r w:rsidRPr="00C011DE">
        <w:rPr>
          <w:rFonts w:ascii="Times New Roman" w:eastAsia="Calibri" w:hAnsi="Times New Roman" w:cs="Times New Roman"/>
          <w:sz w:val="24"/>
          <w:szCs w:val="24"/>
          <w:lang w:eastAsia="bg-BG"/>
        </w:rPr>
        <w:t xml:space="preserve"> „Информация за подготовката за учебната 2020/2021г., проблеми и мерки за задържането на учениците и децата  в училищата и детските заведения в Община Гурково”.</w:t>
      </w:r>
    </w:p>
    <w:p w:rsidR="00C011DE" w:rsidRPr="00C011DE" w:rsidRDefault="00C011DE" w:rsidP="00C011DE">
      <w:pPr>
        <w:spacing w:after="0" w:line="240" w:lineRule="auto"/>
        <w:jc w:val="both"/>
        <w:rPr>
          <w:rFonts w:ascii="Times New Roman" w:eastAsia="Calibri" w:hAnsi="Times New Roman" w:cs="Times New Roman"/>
          <w:bCs/>
          <w:sz w:val="24"/>
          <w:szCs w:val="24"/>
          <w:lang w:eastAsia="bg-BG"/>
        </w:rPr>
      </w:pPr>
      <w:r w:rsidRPr="00C011DE">
        <w:rPr>
          <w:rFonts w:ascii="Times New Roman" w:eastAsia="Calibri" w:hAnsi="Times New Roman" w:cs="Times New Roman"/>
          <w:bCs/>
          <w:sz w:val="24"/>
          <w:szCs w:val="24"/>
          <w:lang w:eastAsia="bg-BG"/>
        </w:rPr>
        <w:tab/>
        <w:t>Директорите на училищата и детските градини представиха на Кмета на общината информации за готовността на учебните заведения за новата учебна 2020/ 2021 г.</w:t>
      </w:r>
    </w:p>
    <w:p w:rsidR="00C011DE" w:rsidRPr="00C011DE" w:rsidRDefault="00C011DE" w:rsidP="00C011DE">
      <w:pPr>
        <w:spacing w:after="0" w:line="240" w:lineRule="auto"/>
        <w:jc w:val="both"/>
        <w:rPr>
          <w:rFonts w:ascii="Times New Roman" w:eastAsia="Calibri" w:hAnsi="Times New Roman" w:cs="Times New Roman"/>
          <w:sz w:val="24"/>
          <w:szCs w:val="24"/>
          <w:lang w:val="ru-RU" w:eastAsia="bg-BG"/>
        </w:rPr>
      </w:pPr>
      <w:r w:rsidRPr="00C011DE">
        <w:rPr>
          <w:rFonts w:ascii="Times New Roman" w:eastAsia="Calibri" w:hAnsi="Times New Roman" w:cs="Times New Roman"/>
          <w:sz w:val="24"/>
          <w:szCs w:val="24"/>
          <w:lang w:eastAsia="bg-BG"/>
        </w:rPr>
        <w:tab/>
        <w:t xml:space="preserve">На основание чл. 21, ал. 1, т. 23  и  ал.2 на същия член от Закона за местното самоуправление и местната администрация и в предвид гореизложеното, Общински съвет –  Гурково </w:t>
      </w:r>
    </w:p>
    <w:p w:rsidR="00C011DE" w:rsidRPr="00C011DE" w:rsidRDefault="00C011DE" w:rsidP="00C011DE">
      <w:pPr>
        <w:spacing w:after="0" w:line="240" w:lineRule="auto"/>
        <w:ind w:left="3540"/>
        <w:rPr>
          <w:rFonts w:ascii="Times New Roman" w:eastAsia="Times New Roman" w:hAnsi="Times New Roman" w:cs="Times New Roman"/>
          <w:sz w:val="24"/>
          <w:szCs w:val="24"/>
          <w:lang w:eastAsia="bg-BG"/>
        </w:rPr>
      </w:pPr>
      <w:r w:rsidRPr="00C011DE">
        <w:rPr>
          <w:rFonts w:ascii="Times New Roman" w:eastAsia="Calibri" w:hAnsi="Times New Roman" w:cs="Times New Roman"/>
          <w:b/>
          <w:sz w:val="24"/>
          <w:szCs w:val="24"/>
          <w:lang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Times New Roman" w:eastAsia="Calibri" w:hAnsi="Times New Roman" w:cs="Times New Roman"/>
          <w:b/>
          <w:sz w:val="24"/>
          <w:szCs w:val="24"/>
          <w:lang w:eastAsia="bg-BG"/>
        </w:rPr>
      </w:pPr>
    </w:p>
    <w:p w:rsidR="00C011DE" w:rsidRPr="00C011DE" w:rsidRDefault="00C011DE" w:rsidP="00C011DE">
      <w:pPr>
        <w:spacing w:after="0" w:line="240" w:lineRule="auto"/>
        <w:jc w:val="both"/>
        <w:rPr>
          <w:rFonts w:ascii="Times New Roman" w:eastAsia="Calibri" w:hAnsi="Times New Roman" w:cs="Times New Roman"/>
          <w:b/>
          <w:sz w:val="24"/>
          <w:szCs w:val="24"/>
          <w:lang w:eastAsia="bg-BG"/>
        </w:rPr>
      </w:pPr>
      <w:r w:rsidRPr="00C011DE">
        <w:rPr>
          <w:rFonts w:ascii="Times New Roman" w:eastAsia="Calibri" w:hAnsi="Times New Roman" w:cs="Times New Roman"/>
          <w:b/>
          <w:sz w:val="24"/>
          <w:szCs w:val="24"/>
          <w:lang w:eastAsia="bg-BG"/>
        </w:rPr>
        <w:t xml:space="preserve">  </w:t>
      </w:r>
      <w:r w:rsidRPr="00C011DE">
        <w:rPr>
          <w:rFonts w:ascii="Times New Roman" w:eastAsia="Calibri" w:hAnsi="Times New Roman" w:cs="Times New Roman"/>
          <w:b/>
          <w:sz w:val="24"/>
          <w:szCs w:val="24"/>
          <w:lang w:eastAsia="bg-BG"/>
        </w:rPr>
        <w:tab/>
      </w:r>
      <w:r w:rsidRPr="00C011DE">
        <w:rPr>
          <w:rFonts w:ascii="Times New Roman" w:eastAsia="Calibri" w:hAnsi="Times New Roman" w:cs="Times New Roman"/>
          <w:sz w:val="24"/>
          <w:szCs w:val="24"/>
          <w:lang w:eastAsia="bg-BG"/>
        </w:rPr>
        <w:t>Приема информация за подготовката за учебната 2020/2021 г., проблеми и мерки за задържането на учениците и децата  в училищата и детските заведения в Община Гурково</w:t>
      </w:r>
      <w:r w:rsidRPr="00C011DE">
        <w:rPr>
          <w:rFonts w:ascii="Times New Roman" w:eastAsia="Calibri" w:hAnsi="Times New Roman" w:cs="Times New Roman"/>
          <w:b/>
          <w:sz w:val="24"/>
          <w:szCs w:val="24"/>
          <w:lang w:eastAsia="bg-BG"/>
        </w:rPr>
        <w:t>.</w:t>
      </w:r>
    </w:p>
    <w:p w:rsidR="00C011DE" w:rsidRPr="00C011DE" w:rsidRDefault="00C011DE" w:rsidP="00C011DE">
      <w:pPr>
        <w:spacing w:after="0" w:line="240" w:lineRule="auto"/>
        <w:jc w:val="both"/>
        <w:rPr>
          <w:rFonts w:ascii="Times New Roman" w:eastAsia="Calibri" w:hAnsi="Times New Roman" w:cs="Times New Roman"/>
          <w:b/>
          <w:sz w:val="24"/>
          <w:szCs w:val="24"/>
          <w:lang w:eastAsia="bg-BG"/>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C011DE" w:rsidRPr="00C011DE" w:rsidRDefault="00C011DE" w:rsidP="00C011DE">
      <w:pPr>
        <w:suppressAutoHyphens/>
        <w:autoSpaceDN w:val="0"/>
        <w:spacing w:after="0" w:line="240" w:lineRule="auto"/>
        <w:ind w:left="360"/>
        <w:jc w:val="both"/>
        <w:textAlignment w:val="baseline"/>
        <w:rPr>
          <w:rFonts w:ascii="Times New Roman" w:eastAsia="Times New Roman" w:hAnsi="Times New Roman" w:cs="Calibri"/>
          <w:kern w:val="3"/>
          <w:sz w:val="24"/>
          <w:szCs w:val="24"/>
          <w:lang w:val="ru-RU"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Pr="00C011DE" w:rsidRDefault="00C011DE" w:rsidP="00C011DE">
      <w:pPr>
        <w:spacing w:after="0" w:line="240" w:lineRule="auto"/>
        <w:jc w:val="both"/>
        <w:rPr>
          <w:rFonts w:ascii="Verdana" w:eastAsia="Times New Roman" w:hAnsi="Verdana" w:cs="Times New Roman"/>
          <w:b/>
          <w:sz w:val="24"/>
          <w:szCs w:val="24"/>
          <w:lang w:val="en-US" w:eastAsia="bg-BG"/>
        </w:rPr>
      </w:pPr>
    </w:p>
    <w:p w:rsidR="00C011DE" w:rsidRDefault="00C011DE" w:rsidP="00C011DE">
      <w:pPr>
        <w:spacing w:after="0" w:line="240" w:lineRule="auto"/>
        <w:jc w:val="both"/>
        <w:rPr>
          <w:rFonts w:ascii="Verdana" w:eastAsia="Times New Roman" w:hAnsi="Verdana" w:cs="Times New Roman"/>
          <w:b/>
          <w:sz w:val="24"/>
          <w:szCs w:val="24"/>
          <w:lang w:val="en-US" w:eastAsia="bg-BG"/>
        </w:rPr>
      </w:pP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ED0E4E" w:rsidRDefault="00ED0E4E" w:rsidP="00C011DE">
      <w:pPr>
        <w:spacing w:after="0" w:line="240" w:lineRule="auto"/>
        <w:jc w:val="both"/>
        <w:rPr>
          <w:rFonts w:ascii="Verdana" w:eastAsia="Times New Roman" w:hAnsi="Verdana" w:cs="Times New Roman"/>
          <w:b/>
          <w:sz w:val="24"/>
          <w:szCs w:val="24"/>
          <w:lang w:val="en-US" w:eastAsia="bg-BG"/>
        </w:rPr>
      </w:pP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4D4D79" w:rsidRDefault="004D4D79"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135</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 xml:space="preserve">с вносител Кмета на Община Гурково </w:t>
      </w:r>
      <w:r w:rsidRPr="00C011DE">
        <w:rPr>
          <w:rFonts w:ascii="Times New Roman" w:eastAsia="Times New Roman" w:hAnsi="Times New Roman" w:cs="Times New Roman"/>
          <w:sz w:val="24"/>
          <w:szCs w:val="24"/>
          <w:lang w:eastAsia="bg-BG"/>
        </w:rPr>
        <w:t xml:space="preserve">с  вх. №  ОС  –  </w:t>
      </w:r>
      <w:r w:rsidRPr="00C011DE">
        <w:rPr>
          <w:rFonts w:ascii="Times New Roman" w:eastAsia="Times New Roman" w:hAnsi="Times New Roman" w:cs="Times New Roman"/>
          <w:sz w:val="24"/>
          <w:szCs w:val="24"/>
          <w:lang w:val="en-US" w:eastAsia="bg-BG"/>
        </w:rPr>
        <w:t>1</w:t>
      </w:r>
      <w:r w:rsidRPr="00C011DE">
        <w:rPr>
          <w:rFonts w:ascii="Times New Roman" w:eastAsia="Times New Roman" w:hAnsi="Times New Roman" w:cs="Times New Roman"/>
          <w:sz w:val="24"/>
          <w:szCs w:val="24"/>
          <w:lang w:eastAsia="bg-BG"/>
        </w:rPr>
        <w:t>55 / 22.07.2020 г. – приемане на информация за предпазване на хора и животни от паразити, третиране на улични и тревни площи, детски площадки и паркове</w:t>
      </w:r>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 xml:space="preserve">: </w:t>
      </w:r>
      <w:r w:rsidRPr="00C011DE">
        <w:rPr>
          <w:rFonts w:ascii="Times New Roman" w:eastAsia="Times New Roman" w:hAnsi="Times New Roman" w:cs="Times New Roman"/>
          <w:sz w:val="24"/>
          <w:szCs w:val="24"/>
        </w:rPr>
        <w:t>В изпълнение на приетия Тематичен план за дейността на Общински съвет – Гурково за периода юли-декември 2020 г. Ви предлагаме изготвена информация за дейности по дератизация на каналните шахти в гр. Гурково, дезакаризация на тревните площи в детските заведения, паркове, детски площадки и дезинсекция на пясъчниците.</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 xml:space="preserve">На основание чл.21, ал.1, т.24  и ал.2 от Закона за местното самоуправление и местната администрация, Общински съвет- Гурково </w:t>
      </w:r>
    </w:p>
    <w:p w:rsidR="00C011DE" w:rsidRPr="00C011DE" w:rsidRDefault="00C011DE" w:rsidP="00C011DE">
      <w:pPr>
        <w:spacing w:after="0" w:line="240" w:lineRule="auto"/>
        <w:ind w:firstLine="720"/>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 xml:space="preserve"> </w:t>
      </w:r>
    </w:p>
    <w:p w:rsidR="00C011DE" w:rsidRPr="00C011DE" w:rsidRDefault="00C011DE" w:rsidP="00C011DE">
      <w:pPr>
        <w:spacing w:after="0" w:line="240" w:lineRule="auto"/>
        <w:ind w:left="3540"/>
        <w:rPr>
          <w:rFonts w:ascii="Times New Roman" w:eastAsia="Times New Roman" w:hAnsi="Times New Roman" w:cs="Times New Roman"/>
          <w:sz w:val="24"/>
          <w:szCs w:val="24"/>
          <w:lang w:eastAsia="bg-BG"/>
        </w:rPr>
      </w:pPr>
      <w:r w:rsidRPr="00C011DE">
        <w:rPr>
          <w:rFonts w:ascii="Times New Roman" w:eastAsia="Calibri" w:hAnsi="Times New Roman" w:cs="Times New Roman"/>
          <w:b/>
          <w:sz w:val="24"/>
          <w:szCs w:val="24"/>
          <w:lang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ind w:firstLine="720"/>
        <w:jc w:val="both"/>
        <w:rPr>
          <w:rFonts w:ascii="Times New Roman" w:eastAsia="Times New Roman" w:hAnsi="Times New Roman" w:cs="Times New Roman"/>
          <w:sz w:val="28"/>
          <w:szCs w:val="24"/>
        </w:rPr>
      </w:pPr>
      <w:proofErr w:type="gramStart"/>
      <w:r w:rsidRPr="00C011DE">
        <w:rPr>
          <w:rFonts w:ascii="Times New Roman" w:eastAsia="Times New Roman" w:hAnsi="Times New Roman" w:cs="Times New Roman"/>
          <w:sz w:val="24"/>
          <w:szCs w:val="24"/>
          <w:lang w:val="en-US"/>
        </w:rPr>
        <w:t xml:space="preserve">Приема </w:t>
      </w:r>
      <w:r w:rsidR="00E73108">
        <w:rPr>
          <w:rFonts w:ascii="Times New Roman" w:eastAsia="Times New Roman" w:hAnsi="Times New Roman" w:cs="Times New Roman"/>
          <w:sz w:val="24"/>
          <w:szCs w:val="24"/>
        </w:rPr>
        <w:t>и</w:t>
      </w:r>
      <w:r w:rsidRPr="00C011DE">
        <w:rPr>
          <w:rFonts w:ascii="Times New Roman" w:eastAsia="Times New Roman" w:hAnsi="Times New Roman" w:cs="Times New Roman"/>
          <w:sz w:val="24"/>
          <w:szCs w:val="24"/>
        </w:rPr>
        <w:t>нформация за предпазване на хора и животни от паразити, третиране на улични и тревни площи, детски площадки и паркове.</w:t>
      </w:r>
      <w:proofErr w:type="gramEnd"/>
    </w:p>
    <w:p w:rsidR="00C011DE" w:rsidRPr="00C011DE" w:rsidRDefault="00C011DE" w:rsidP="00C011DE">
      <w:pPr>
        <w:spacing w:after="0" w:line="240" w:lineRule="auto"/>
        <w:ind w:firstLine="708"/>
        <w:jc w:val="both"/>
        <w:rPr>
          <w:rFonts w:ascii="Times New Roman" w:hAnsi="Times New Roman" w:cs="Times New Roman"/>
          <w:sz w:val="24"/>
          <w:szCs w:val="24"/>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 xml:space="preserve">частвали в </w:t>
      </w:r>
      <w:r w:rsidRPr="00C011DE">
        <w:rPr>
          <w:rFonts w:ascii="Times New Roman" w:eastAsia="Times New Roman" w:hAnsi="Times New Roman" w:cs="Times New Roman"/>
          <w:kern w:val="3"/>
          <w:sz w:val="24"/>
          <w:szCs w:val="24"/>
          <w:lang w:eastAsia="bg-BG"/>
        </w:rPr>
        <w:t xml:space="preserve">  гласуването</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C011DE" w:rsidRPr="00C011DE" w:rsidRDefault="00C011DE" w:rsidP="00C011DE">
      <w:pPr>
        <w:suppressAutoHyphens/>
        <w:autoSpaceDN w:val="0"/>
        <w:spacing w:after="0" w:line="240" w:lineRule="auto"/>
        <w:ind w:left="360"/>
        <w:jc w:val="both"/>
        <w:textAlignment w:val="baseline"/>
        <w:rPr>
          <w:rFonts w:ascii="Times New Roman" w:eastAsia="Times New Roman" w:hAnsi="Times New Roman" w:cs="Calibri"/>
          <w:kern w:val="3"/>
          <w:sz w:val="24"/>
          <w:szCs w:val="24"/>
          <w:lang w:val="ru-RU"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p>
    <w:p w:rsidR="00ED0E4E" w:rsidRDefault="00C011DE" w:rsidP="00C011DE">
      <w:pPr>
        <w:spacing w:after="0" w:line="240" w:lineRule="auto"/>
        <w:ind w:firstLine="708"/>
        <w:jc w:val="both"/>
        <w:rPr>
          <w:rFonts w:ascii="Verdana" w:eastAsia="Times New Roman" w:hAnsi="Verdana" w:cs="Times New Roman"/>
          <w:b/>
          <w:kern w:val="3"/>
          <w:sz w:val="24"/>
          <w:szCs w:val="24"/>
          <w:lang w:val="en-US" w:eastAsia="bg-BG"/>
        </w:rPr>
      </w:pPr>
      <w:r w:rsidRPr="00C011DE">
        <w:rPr>
          <w:rFonts w:ascii="Verdana" w:eastAsia="Times New Roman" w:hAnsi="Verdana" w:cs="Times New Roman"/>
          <w:b/>
          <w:kern w:val="3"/>
          <w:sz w:val="24"/>
          <w:szCs w:val="24"/>
          <w:lang w:eastAsia="bg-BG"/>
        </w:rPr>
        <w:tab/>
      </w:r>
    </w:p>
    <w:p w:rsidR="00ED0E4E" w:rsidRDefault="00ED0E4E" w:rsidP="00C011DE">
      <w:pPr>
        <w:spacing w:after="0" w:line="240" w:lineRule="auto"/>
        <w:ind w:firstLine="708"/>
        <w:jc w:val="both"/>
        <w:rPr>
          <w:rFonts w:ascii="Verdana" w:eastAsia="Times New Roman" w:hAnsi="Verdana" w:cs="Times New Roman"/>
          <w:b/>
          <w:kern w:val="3"/>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kern w:val="3"/>
          <w:sz w:val="24"/>
          <w:szCs w:val="24"/>
          <w:lang w:val="en-US" w:eastAsia="bg-BG"/>
        </w:rPr>
      </w:pPr>
    </w:p>
    <w:p w:rsidR="00ED0E4E" w:rsidRDefault="00ED0E4E" w:rsidP="00C011DE">
      <w:pPr>
        <w:spacing w:after="0" w:line="240" w:lineRule="auto"/>
        <w:ind w:firstLine="708"/>
        <w:jc w:val="both"/>
        <w:rPr>
          <w:rFonts w:ascii="Verdana" w:eastAsia="Times New Roman" w:hAnsi="Verdana" w:cs="Times New Roman"/>
          <w:b/>
          <w:kern w:val="3"/>
          <w:sz w:val="24"/>
          <w:szCs w:val="24"/>
          <w:lang w:val="en-US" w:eastAsia="bg-BG"/>
        </w:rPr>
      </w:pPr>
    </w:p>
    <w:p w:rsidR="00C011DE" w:rsidRPr="00C011DE" w:rsidRDefault="00C011DE" w:rsidP="00C011DE">
      <w:pPr>
        <w:spacing w:after="0" w:line="240" w:lineRule="auto"/>
        <w:ind w:firstLine="708"/>
        <w:jc w:val="both"/>
        <w:rPr>
          <w:rFonts w:ascii="Verdana" w:eastAsia="Times New Roman" w:hAnsi="Verdana" w:cs="Times New Roman"/>
          <w:b/>
          <w:sz w:val="24"/>
          <w:szCs w:val="24"/>
          <w:lang w:eastAsia="bg-BG"/>
        </w:rPr>
      </w:pPr>
      <w:r w:rsidRPr="00C011DE">
        <w:rPr>
          <w:rFonts w:ascii="Verdana" w:eastAsia="Times New Roman" w:hAnsi="Verdana" w:cs="Times New Roman"/>
          <w:b/>
          <w:sz w:val="24"/>
          <w:szCs w:val="24"/>
          <w:lang w:val="ru-RU" w:eastAsia="bg-BG"/>
        </w:rPr>
        <w:lastRenderedPageBreak/>
        <w:t xml:space="preserve">                                                                                                                                          </w:t>
      </w:r>
      <w:r w:rsidRPr="00C011DE">
        <w:rPr>
          <w:rFonts w:ascii="Verdana" w:eastAsia="Calibri" w:hAnsi="Verdana" w:cs="Times New Roman"/>
          <w:b/>
          <w:sz w:val="24"/>
          <w:szCs w:val="24"/>
          <w:lang w:eastAsia="bg-BG"/>
        </w:rPr>
        <w:t xml:space="preserve">        </w:t>
      </w: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136</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kern w:val="3"/>
          <w:sz w:val="24"/>
          <w:szCs w:val="24"/>
          <w:lang w:eastAsia="bg-BG"/>
        </w:rPr>
      </w:pP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C011DE">
        <w:rPr>
          <w:rFonts w:ascii="Times New Roman" w:eastAsia="Times New Roman" w:hAnsi="Times New Roman" w:cs="Times New Roman"/>
          <w:sz w:val="24"/>
          <w:szCs w:val="24"/>
          <w:lang w:eastAsia="bg-BG"/>
        </w:rPr>
        <w:t>Предложение</w:t>
      </w:r>
      <w:r w:rsidRPr="00C011DE">
        <w:rPr>
          <w:rFonts w:ascii="Times New Roman" w:eastAsia="Times New Roman" w:hAnsi="Times New Roman" w:cs="Times New Roman"/>
          <w:kern w:val="3"/>
          <w:sz w:val="24"/>
          <w:szCs w:val="24"/>
          <w:lang w:eastAsia="bg-BG"/>
        </w:rPr>
        <w:t xml:space="preserve">  </w:t>
      </w:r>
      <w:r w:rsidRPr="00C011DE">
        <w:rPr>
          <w:rFonts w:ascii="Times New Roman" w:hAnsi="Times New Roman" w:cs="Times New Roman"/>
          <w:sz w:val="24"/>
          <w:szCs w:val="24"/>
        </w:rPr>
        <w:t>с внос</w:t>
      </w:r>
      <w:bookmarkStart w:id="0" w:name="_GoBack"/>
      <w:bookmarkEnd w:id="0"/>
      <w:r w:rsidRPr="00C011DE">
        <w:rPr>
          <w:rFonts w:ascii="Times New Roman" w:hAnsi="Times New Roman" w:cs="Times New Roman"/>
          <w:sz w:val="24"/>
          <w:szCs w:val="24"/>
        </w:rPr>
        <w:t xml:space="preserve">ител Кмета на Община Гурково </w:t>
      </w:r>
      <w:r w:rsidRPr="00C011DE">
        <w:rPr>
          <w:rFonts w:ascii="Times New Roman" w:eastAsia="Times New Roman" w:hAnsi="Times New Roman" w:cs="Times New Roman"/>
          <w:kern w:val="3"/>
          <w:sz w:val="24"/>
          <w:szCs w:val="24"/>
          <w:lang w:eastAsia="bg-BG"/>
        </w:rPr>
        <w:t xml:space="preserve">с  вх. №  ОС  –  </w:t>
      </w:r>
      <w:r w:rsidRPr="00C011DE">
        <w:rPr>
          <w:rFonts w:ascii="Times New Roman" w:eastAsia="Times New Roman" w:hAnsi="Times New Roman" w:cs="Times New Roman"/>
          <w:kern w:val="3"/>
          <w:sz w:val="24"/>
          <w:szCs w:val="24"/>
          <w:lang w:val="en-US" w:eastAsia="bg-BG"/>
        </w:rPr>
        <w:t>1</w:t>
      </w:r>
      <w:r w:rsidRPr="00C011DE">
        <w:rPr>
          <w:rFonts w:ascii="Times New Roman" w:eastAsia="Times New Roman" w:hAnsi="Times New Roman" w:cs="Times New Roman"/>
          <w:kern w:val="3"/>
          <w:sz w:val="24"/>
          <w:szCs w:val="24"/>
          <w:lang w:eastAsia="bg-BG"/>
        </w:rPr>
        <w:t>58 / 24.07.2020 г. – отдаване под наем без търг или конкурс на част от недвижим имот – частна общинска собственост за здравни дейности</w:t>
      </w:r>
      <w:r w:rsidRPr="00C011DE">
        <w:rPr>
          <w:rFonts w:ascii="Times New Roman" w:eastAsia="Times New Roman" w:hAnsi="Times New Roman" w:cs="Times New Roman"/>
          <w:kern w:val="3"/>
          <w:sz w:val="24"/>
          <w:szCs w:val="24"/>
          <w:lang w:val="en-US" w:eastAsia="bg-BG"/>
        </w:rPr>
        <w:t>.</w:t>
      </w:r>
    </w:p>
    <w:p w:rsidR="00C011DE" w:rsidRPr="00C011DE" w:rsidRDefault="00C011DE" w:rsidP="00C011DE">
      <w:pPr>
        <w:spacing w:after="0" w:line="240" w:lineRule="auto"/>
        <w:jc w:val="both"/>
        <w:rPr>
          <w:rFonts w:ascii="Verdana" w:eastAsia="Times New Roman" w:hAnsi="Verdana" w:cs="Times New Roman"/>
          <w:b/>
          <w:kern w:val="3"/>
          <w:sz w:val="24"/>
          <w:szCs w:val="24"/>
          <w:lang w:eastAsia="bg-BG"/>
        </w:rPr>
      </w:pPr>
    </w:p>
    <w:p w:rsidR="00C011DE" w:rsidRPr="00C011DE" w:rsidRDefault="00C011DE" w:rsidP="00C011DE">
      <w:pPr>
        <w:spacing w:after="0" w:line="240" w:lineRule="auto"/>
        <w:ind w:firstLine="708"/>
        <w:jc w:val="both"/>
        <w:rPr>
          <w:rFonts w:ascii="Times New Roman" w:eastAsia="Times New Roman" w:hAnsi="Times New Roman" w:cs="Times New Roman"/>
          <w:color w:val="000000"/>
          <w:sz w:val="24"/>
          <w:szCs w:val="20"/>
          <w:shd w:val="clear" w:color="auto" w:fill="FFFFFF"/>
        </w:rPr>
      </w:pPr>
      <w:r w:rsidRPr="00C011DE">
        <w:rPr>
          <w:rFonts w:ascii="Times New Roman" w:eastAsia="Times New Roman" w:hAnsi="Times New Roman" w:cs="Times New Roman"/>
          <w:b/>
          <w:bCs/>
          <w:color w:val="000000"/>
          <w:spacing w:val="-1"/>
          <w:sz w:val="28"/>
          <w:szCs w:val="28"/>
          <w:u w:val="single"/>
          <w:lang w:eastAsia="bg-BG"/>
        </w:rPr>
        <w:t>М</w:t>
      </w:r>
      <w:r w:rsidRPr="00C011DE">
        <w:rPr>
          <w:rFonts w:ascii="Times New Roman" w:eastAsia="Times New Roman" w:hAnsi="Times New Roman" w:cs="Times New Roman"/>
          <w:b/>
          <w:bCs/>
          <w:color w:val="000000"/>
          <w:sz w:val="28"/>
          <w:szCs w:val="28"/>
          <w:u w:val="single"/>
          <w:lang w:eastAsia="bg-BG"/>
        </w:rPr>
        <w:t>О</w:t>
      </w:r>
      <w:r w:rsidRPr="00C011DE">
        <w:rPr>
          <w:rFonts w:ascii="Times New Roman" w:eastAsia="Times New Roman" w:hAnsi="Times New Roman" w:cs="Times New Roman"/>
          <w:b/>
          <w:bCs/>
          <w:color w:val="000000"/>
          <w:spacing w:val="1"/>
          <w:sz w:val="28"/>
          <w:szCs w:val="28"/>
          <w:u w:val="single"/>
          <w:lang w:eastAsia="bg-BG"/>
        </w:rPr>
        <w:t>Т</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
          <w:bCs/>
          <w:color w:val="000000"/>
          <w:spacing w:val="1"/>
          <w:sz w:val="28"/>
          <w:szCs w:val="28"/>
          <w:u w:val="single"/>
          <w:lang w:eastAsia="bg-BG"/>
        </w:rPr>
        <w:t>В</w:t>
      </w:r>
      <w:r w:rsidRPr="00C011DE">
        <w:rPr>
          <w:rFonts w:ascii="Times New Roman" w:eastAsia="Times New Roman" w:hAnsi="Times New Roman" w:cs="Times New Roman"/>
          <w:b/>
          <w:bCs/>
          <w:color w:val="000000"/>
          <w:sz w:val="28"/>
          <w:szCs w:val="28"/>
          <w:u w:val="single"/>
          <w:lang w:eastAsia="bg-BG"/>
        </w:rPr>
        <w:t>И</w:t>
      </w:r>
      <w:r w:rsidRPr="00C011DE">
        <w:rPr>
          <w:rFonts w:ascii="Times New Roman" w:eastAsia="Times New Roman" w:hAnsi="Times New Roman" w:cs="Times New Roman"/>
          <w:bCs/>
          <w:color w:val="000000"/>
          <w:sz w:val="28"/>
          <w:szCs w:val="28"/>
          <w:lang w:eastAsia="bg-BG"/>
        </w:rPr>
        <w:t>:</w:t>
      </w:r>
      <w:r w:rsidRPr="00C011DE">
        <w:rPr>
          <w:rFonts w:ascii="Times New Roman" w:eastAsia="Times New Roman" w:hAnsi="Times New Roman" w:cs="Times New Roman"/>
          <w:bCs/>
          <w:color w:val="000000"/>
          <w:sz w:val="28"/>
          <w:szCs w:val="28"/>
          <w:lang w:val="en-US" w:eastAsia="bg-BG"/>
        </w:rPr>
        <w:t xml:space="preserve"> </w:t>
      </w:r>
      <w:r w:rsidRPr="00C011DE">
        <w:rPr>
          <w:rFonts w:ascii="Times New Roman" w:eastAsia="Times New Roman" w:hAnsi="Times New Roman" w:cs="Times New Roman"/>
          <w:sz w:val="24"/>
          <w:szCs w:val="24"/>
        </w:rPr>
        <w:t xml:space="preserve">В Общинска администрация гр. Гурково е депозирано </w:t>
      </w:r>
      <w:r w:rsidRPr="00C011DE">
        <w:rPr>
          <w:rFonts w:ascii="Times New Roman" w:eastAsia="Times New Roman" w:hAnsi="Times New Roman" w:cs="Times New Roman"/>
          <w:sz w:val="24"/>
          <w:szCs w:val="20"/>
        </w:rPr>
        <w:t xml:space="preserve">Заявление с </w:t>
      </w:r>
      <w:r w:rsidRPr="00C011DE">
        <w:rPr>
          <w:rFonts w:ascii="Times New Roman" w:eastAsia="Times New Roman" w:hAnsi="Times New Roman" w:cs="Times New Roman"/>
          <w:sz w:val="24"/>
          <w:szCs w:val="20"/>
        </w:rPr>
        <w:br/>
        <w:t xml:space="preserve">от  </w:t>
      </w:r>
      <w:r w:rsidRPr="00C011DE">
        <w:rPr>
          <w:rFonts w:ascii="Times New Roman" w:eastAsia="Times New Roman" w:hAnsi="Times New Roman" w:cs="Times New Roman"/>
          <w:b/>
          <w:sz w:val="24"/>
          <w:szCs w:val="20"/>
        </w:rPr>
        <w:t xml:space="preserve">д-р ХРИСТО </w:t>
      </w:r>
      <w:r w:rsidR="00B86D79">
        <w:rPr>
          <w:rFonts w:ascii="Times New Roman" w:eastAsia="Times New Roman" w:hAnsi="Times New Roman" w:cs="Times New Roman"/>
          <w:b/>
          <w:sz w:val="24"/>
          <w:szCs w:val="20"/>
          <w:lang w:val="en-US"/>
        </w:rPr>
        <w:t>********</w:t>
      </w:r>
      <w:r w:rsidRPr="00C011DE">
        <w:rPr>
          <w:rFonts w:ascii="Times New Roman" w:eastAsia="Times New Roman" w:hAnsi="Times New Roman" w:cs="Times New Roman"/>
          <w:b/>
          <w:sz w:val="24"/>
          <w:szCs w:val="20"/>
        </w:rPr>
        <w:t xml:space="preserve"> ДЪБНИШКИ </w:t>
      </w:r>
      <w:r w:rsidRPr="00C011DE">
        <w:rPr>
          <w:rFonts w:ascii="Times New Roman" w:eastAsia="Times New Roman" w:hAnsi="Times New Roman" w:cs="Times New Roman"/>
          <w:sz w:val="24"/>
          <w:szCs w:val="20"/>
        </w:rPr>
        <w:t>с настоящ адрес:</w:t>
      </w:r>
      <w:r w:rsidRPr="00C011DE">
        <w:rPr>
          <w:rFonts w:ascii="Times New Roman" w:eastAsia="Times New Roman" w:hAnsi="Times New Roman" w:cs="Times New Roman"/>
          <w:b/>
          <w:sz w:val="24"/>
          <w:szCs w:val="20"/>
        </w:rPr>
        <w:t xml:space="preserve"> </w:t>
      </w:r>
      <w:r w:rsidRPr="00C011DE">
        <w:rPr>
          <w:rFonts w:ascii="Times New Roman" w:eastAsia="Times New Roman" w:hAnsi="Times New Roman" w:cs="Times New Roman"/>
          <w:sz w:val="24"/>
          <w:szCs w:val="20"/>
        </w:rPr>
        <w:t xml:space="preserve">гр. Стара Загора, </w:t>
      </w:r>
      <w:r w:rsidRPr="00C011DE">
        <w:rPr>
          <w:rFonts w:ascii="Times New Roman" w:eastAsia="Times New Roman" w:hAnsi="Times New Roman" w:cs="Times New Roman"/>
          <w:color w:val="000000"/>
          <w:sz w:val="24"/>
          <w:szCs w:val="20"/>
          <w:shd w:val="clear" w:color="auto" w:fill="FFFFFF"/>
        </w:rPr>
        <w:t xml:space="preserve">кв. Трите чучура Север № </w:t>
      </w:r>
      <w:r w:rsidR="00B86D79">
        <w:rPr>
          <w:rFonts w:ascii="Times New Roman" w:eastAsia="Times New Roman" w:hAnsi="Times New Roman" w:cs="Times New Roman"/>
          <w:color w:val="000000"/>
          <w:sz w:val="24"/>
          <w:szCs w:val="20"/>
          <w:shd w:val="clear" w:color="auto" w:fill="FFFFFF"/>
          <w:lang w:val="en-US"/>
        </w:rPr>
        <w:t>****</w:t>
      </w:r>
      <w:r w:rsidRPr="00C011DE">
        <w:rPr>
          <w:rFonts w:ascii="Times New Roman" w:eastAsia="Times New Roman" w:hAnsi="Times New Roman" w:cs="Times New Roman"/>
          <w:color w:val="000000"/>
          <w:sz w:val="24"/>
          <w:szCs w:val="20"/>
          <w:shd w:val="clear" w:color="auto" w:fill="FFFFFF"/>
        </w:rPr>
        <w:t xml:space="preserve">, Вх. </w:t>
      </w:r>
      <w:proofErr w:type="gramStart"/>
      <w:r w:rsidR="00B86D79">
        <w:rPr>
          <w:rFonts w:ascii="Times New Roman" w:eastAsia="Times New Roman" w:hAnsi="Times New Roman" w:cs="Times New Roman"/>
          <w:color w:val="000000"/>
          <w:sz w:val="24"/>
          <w:szCs w:val="20"/>
          <w:shd w:val="clear" w:color="auto" w:fill="FFFFFF"/>
          <w:lang w:val="en-US"/>
        </w:rPr>
        <w:t>*</w:t>
      </w:r>
      <w:r w:rsidR="00B86D79">
        <w:rPr>
          <w:rFonts w:ascii="Times New Roman" w:eastAsia="Times New Roman" w:hAnsi="Times New Roman" w:cs="Times New Roman"/>
          <w:color w:val="000000"/>
          <w:sz w:val="24"/>
          <w:szCs w:val="20"/>
          <w:shd w:val="clear" w:color="auto" w:fill="FFFFFF"/>
        </w:rPr>
        <w:t>, ет.</w:t>
      </w:r>
      <w:proofErr w:type="gramEnd"/>
      <w:r w:rsidR="00B86D79">
        <w:rPr>
          <w:rFonts w:ascii="Times New Roman" w:eastAsia="Times New Roman" w:hAnsi="Times New Roman" w:cs="Times New Roman"/>
          <w:color w:val="000000"/>
          <w:sz w:val="24"/>
          <w:szCs w:val="20"/>
          <w:shd w:val="clear" w:color="auto" w:fill="FFFFFF"/>
        </w:rPr>
        <w:t xml:space="preserve"> </w:t>
      </w:r>
      <w:proofErr w:type="gramStart"/>
      <w:r w:rsidR="00B86D79">
        <w:rPr>
          <w:rFonts w:ascii="Times New Roman" w:eastAsia="Times New Roman" w:hAnsi="Times New Roman" w:cs="Times New Roman"/>
          <w:color w:val="000000"/>
          <w:sz w:val="24"/>
          <w:szCs w:val="20"/>
          <w:shd w:val="clear" w:color="auto" w:fill="FFFFFF"/>
          <w:lang w:val="en-US"/>
        </w:rPr>
        <w:t>*</w:t>
      </w:r>
      <w:r w:rsidRPr="00C011DE">
        <w:rPr>
          <w:rFonts w:ascii="Times New Roman" w:eastAsia="Times New Roman" w:hAnsi="Times New Roman" w:cs="Times New Roman"/>
          <w:color w:val="000000"/>
          <w:sz w:val="24"/>
          <w:szCs w:val="20"/>
          <w:shd w:val="clear" w:color="auto" w:fill="FFFFFF"/>
        </w:rPr>
        <w:t>, ап.</w:t>
      </w:r>
      <w:proofErr w:type="gramEnd"/>
      <w:r w:rsidRPr="00C011DE">
        <w:rPr>
          <w:rFonts w:ascii="Times New Roman" w:eastAsia="Times New Roman" w:hAnsi="Times New Roman" w:cs="Times New Roman"/>
          <w:color w:val="000000"/>
          <w:sz w:val="24"/>
          <w:szCs w:val="20"/>
          <w:shd w:val="clear" w:color="auto" w:fill="FFFFFF"/>
        </w:rPr>
        <w:t xml:space="preserve"> </w:t>
      </w:r>
      <w:r w:rsidR="00B86D79">
        <w:rPr>
          <w:rFonts w:ascii="Times New Roman" w:eastAsia="Times New Roman" w:hAnsi="Times New Roman" w:cs="Times New Roman"/>
          <w:color w:val="000000"/>
          <w:sz w:val="24"/>
          <w:szCs w:val="20"/>
          <w:shd w:val="clear" w:color="auto" w:fill="FFFFFF"/>
          <w:lang w:val="en-US"/>
        </w:rPr>
        <w:t>***</w:t>
      </w:r>
      <w:r w:rsidRPr="00C011DE">
        <w:rPr>
          <w:rFonts w:ascii="Times New Roman" w:eastAsia="Times New Roman" w:hAnsi="Times New Roman" w:cs="Times New Roman"/>
          <w:color w:val="000000"/>
          <w:sz w:val="24"/>
          <w:szCs w:val="20"/>
          <w:shd w:val="clear" w:color="auto" w:fill="FFFFFF"/>
        </w:rPr>
        <w:t>, в качеството му на ЕТ АИПСИМПАГ -ДЪБНИШКИ – Д-р Христо Александров с ЕИК 114059344, със седалище и адрес на управление – гр.Левски, ул</w:t>
      </w:r>
      <w:proofErr w:type="gramStart"/>
      <w:r w:rsidRPr="00C011DE">
        <w:rPr>
          <w:rFonts w:ascii="Times New Roman" w:eastAsia="Times New Roman" w:hAnsi="Times New Roman" w:cs="Times New Roman"/>
          <w:color w:val="000000"/>
          <w:sz w:val="24"/>
          <w:szCs w:val="20"/>
          <w:shd w:val="clear" w:color="auto" w:fill="FFFFFF"/>
        </w:rPr>
        <w:t>.“</w:t>
      </w:r>
      <w:proofErr w:type="gramEnd"/>
      <w:r w:rsidRPr="00C011DE">
        <w:rPr>
          <w:rFonts w:ascii="Times New Roman" w:eastAsia="Times New Roman" w:hAnsi="Times New Roman" w:cs="Times New Roman"/>
          <w:color w:val="000000"/>
          <w:sz w:val="24"/>
          <w:szCs w:val="20"/>
          <w:shd w:val="clear" w:color="auto" w:fill="FFFFFF"/>
        </w:rPr>
        <w:t xml:space="preserve">Александър Стамболйски“ № 58, с искане за наемане на </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en-GB"/>
        </w:rPr>
        <w:t xml:space="preserve">- Помещение </w:t>
      </w:r>
      <w:r w:rsidRPr="00C011DE">
        <w:rPr>
          <w:rFonts w:ascii="Times New Roman" w:eastAsia="Times New Roman" w:hAnsi="Times New Roman" w:cs="Times New Roman"/>
          <w:sz w:val="24"/>
          <w:szCs w:val="24"/>
        </w:rPr>
        <w:t xml:space="preserve">№ 1 (гинекологичен кабинет) </w:t>
      </w:r>
      <w:r w:rsidRPr="00C011DE">
        <w:rPr>
          <w:rFonts w:ascii="Times New Roman" w:eastAsia="Times New Roman" w:hAnsi="Times New Roman" w:cs="Times New Roman"/>
          <w:sz w:val="24"/>
          <w:szCs w:val="24"/>
          <w:lang w:val="en-GB"/>
        </w:rPr>
        <w:t xml:space="preserve">с чакалня с обща площ от </w:t>
      </w:r>
      <w:r w:rsidRPr="00C011DE">
        <w:rPr>
          <w:rFonts w:ascii="Times New Roman" w:eastAsia="Times New Roman" w:hAnsi="Times New Roman" w:cs="Times New Roman"/>
          <w:b/>
          <w:sz w:val="24"/>
          <w:szCs w:val="24"/>
        </w:rPr>
        <w:t>26</w:t>
      </w:r>
      <w:proofErr w:type="gramStart"/>
      <w:r w:rsidRPr="00C011DE">
        <w:rPr>
          <w:rFonts w:ascii="Times New Roman" w:eastAsia="Times New Roman" w:hAnsi="Times New Roman" w:cs="Times New Roman"/>
          <w:b/>
          <w:sz w:val="24"/>
          <w:szCs w:val="24"/>
        </w:rPr>
        <w:t>,00</w:t>
      </w:r>
      <w:proofErr w:type="gramEnd"/>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b/>
          <w:sz w:val="24"/>
          <w:szCs w:val="24"/>
          <w:lang w:val="en-GB"/>
        </w:rPr>
        <w:t>кв.м.</w:t>
      </w:r>
      <w:r w:rsidRPr="00C011DE">
        <w:rPr>
          <w:rFonts w:ascii="Times New Roman" w:eastAsia="Times New Roman" w:hAnsi="Times New Roman" w:cs="Times New Roman"/>
          <w:sz w:val="24"/>
          <w:szCs w:val="24"/>
          <w:lang w:val="en-GB"/>
        </w:rPr>
        <w:t xml:space="preserve"> /</w:t>
      </w:r>
      <w:r w:rsidRPr="00C011DE">
        <w:rPr>
          <w:rFonts w:ascii="Times New Roman" w:eastAsia="Times New Roman" w:hAnsi="Times New Roman" w:cs="Times New Roman"/>
          <w:sz w:val="24"/>
          <w:szCs w:val="24"/>
        </w:rPr>
        <w:t>двадесет и шест</w:t>
      </w:r>
      <w:r w:rsidRPr="00C011DE">
        <w:rPr>
          <w:rFonts w:ascii="Times New Roman" w:eastAsia="Times New Roman" w:hAnsi="Times New Roman" w:cs="Times New Roman"/>
          <w:sz w:val="24"/>
          <w:szCs w:val="24"/>
          <w:lang w:val="en-GB"/>
        </w:rPr>
        <w:t xml:space="preserve"> кв</w:t>
      </w:r>
      <w:r w:rsidRPr="00C011DE">
        <w:rPr>
          <w:rFonts w:ascii="Times New Roman" w:eastAsia="Times New Roman" w:hAnsi="Times New Roman" w:cs="Times New Roman"/>
          <w:sz w:val="24"/>
          <w:szCs w:val="24"/>
        </w:rPr>
        <w:t>адратни метра</w:t>
      </w:r>
      <w:r w:rsidRPr="00C011DE">
        <w:rPr>
          <w:rFonts w:ascii="Times New Roman" w:eastAsia="Times New Roman" w:hAnsi="Times New Roman" w:cs="Times New Roman"/>
          <w:sz w:val="24"/>
          <w:szCs w:val="24"/>
          <w:lang w:val="en-GB"/>
        </w:rPr>
        <w:t xml:space="preserve">/ находящи се на </w:t>
      </w:r>
      <w:r w:rsidRPr="00C011DE">
        <w:rPr>
          <w:rFonts w:ascii="Times New Roman" w:eastAsia="Times New Roman" w:hAnsi="Times New Roman" w:cs="Times New Roman"/>
          <w:sz w:val="24"/>
          <w:szCs w:val="24"/>
        </w:rPr>
        <w:t>Ниво</w:t>
      </w:r>
      <w:r w:rsidRPr="00C011DE">
        <w:rPr>
          <w:rFonts w:ascii="Times New Roman" w:eastAsia="Times New Roman" w:hAnsi="Times New Roman" w:cs="Times New Roman"/>
          <w:b/>
          <w:sz w:val="24"/>
          <w:szCs w:val="24"/>
        </w:rPr>
        <w:t>: 2</w:t>
      </w:r>
      <w:r w:rsidRPr="00C011DE">
        <w:rPr>
          <w:rFonts w:ascii="Times New Roman" w:eastAsia="Times New Roman" w:hAnsi="Times New Roman" w:cs="Times New Roman"/>
          <w:sz w:val="24"/>
          <w:szCs w:val="24"/>
        </w:rPr>
        <w:t xml:space="preserve"> /</w:t>
      </w:r>
      <w:proofErr w:type="gramStart"/>
      <w:r w:rsidRPr="00C011DE">
        <w:rPr>
          <w:rFonts w:ascii="Times New Roman" w:eastAsia="Times New Roman" w:hAnsi="Times New Roman" w:cs="Times New Roman"/>
          <w:sz w:val="24"/>
          <w:szCs w:val="24"/>
        </w:rPr>
        <w:t>две  /</w:t>
      </w:r>
      <w:proofErr w:type="gramEnd"/>
      <w:r w:rsidRPr="00C011DE">
        <w:rPr>
          <w:rFonts w:ascii="Times New Roman" w:eastAsia="Times New Roman" w:hAnsi="Times New Roman" w:cs="Times New Roman"/>
          <w:sz w:val="24"/>
          <w:szCs w:val="24"/>
        </w:rPr>
        <w:t xml:space="preserve"> от Самостоятелен обект с </w:t>
      </w:r>
      <w:r w:rsidRPr="00C011DE">
        <w:rPr>
          <w:rFonts w:ascii="Times New Roman" w:eastAsia="Times New Roman" w:hAnsi="Times New Roman" w:cs="Times New Roman"/>
          <w:b/>
          <w:sz w:val="24"/>
          <w:szCs w:val="24"/>
        </w:rPr>
        <w:t>идентификатор 18157.501.263.2.2</w:t>
      </w:r>
      <w:r w:rsidRPr="00C011DE">
        <w:rPr>
          <w:rFonts w:ascii="Times New Roman" w:eastAsia="Times New Roman" w:hAnsi="Times New Roman" w:cs="Times New Roman"/>
          <w:sz w:val="24"/>
          <w:szCs w:val="24"/>
        </w:rPr>
        <w:t xml:space="preserve">, предназначение на самостоятелния обект: Друг вид самостоятелен обект в сграда, Брой нива на обекта: </w:t>
      </w:r>
      <w:r w:rsidRPr="00C011DE">
        <w:rPr>
          <w:rFonts w:ascii="Times New Roman" w:eastAsia="Times New Roman" w:hAnsi="Times New Roman" w:cs="Times New Roman"/>
          <w:b/>
          <w:sz w:val="24"/>
          <w:szCs w:val="24"/>
        </w:rPr>
        <w:t>4</w:t>
      </w:r>
      <w:r w:rsidRPr="00C011DE">
        <w:rPr>
          <w:rFonts w:ascii="Times New Roman" w:eastAsia="Times New Roman" w:hAnsi="Times New Roman" w:cs="Times New Roman"/>
          <w:sz w:val="24"/>
          <w:szCs w:val="24"/>
        </w:rPr>
        <w:t>/четири/ по Кадастралната карта и кадастралните регистрира на гр. Гурково, общ. Гурково, одобрени със Заповед №.РД-18-3/18.01.2010г. на Изпълнителния директор на АГКК, с площ</w:t>
      </w:r>
      <w:r w:rsidRPr="00C011DE">
        <w:rPr>
          <w:rFonts w:ascii="Times New Roman" w:eastAsia="Times New Roman" w:hAnsi="Times New Roman" w:cs="Times New Roman"/>
          <w:sz w:val="24"/>
          <w:szCs w:val="24"/>
          <w:lang w:val="en-GB"/>
        </w:rPr>
        <w:t xml:space="preserve"> на нивото</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b/>
          <w:sz w:val="24"/>
          <w:szCs w:val="24"/>
          <w:lang w:val="en-US"/>
        </w:rPr>
        <w:t>7</w:t>
      </w:r>
      <w:r w:rsidRPr="00C011DE">
        <w:rPr>
          <w:rFonts w:ascii="Times New Roman" w:eastAsia="Times New Roman" w:hAnsi="Times New Roman" w:cs="Times New Roman"/>
          <w:b/>
          <w:sz w:val="24"/>
          <w:szCs w:val="24"/>
        </w:rPr>
        <w:t>3 кв.м.</w:t>
      </w:r>
      <w:r w:rsidRPr="00C011DE">
        <w:rPr>
          <w:rFonts w:ascii="Times New Roman" w:eastAsia="Times New Roman" w:hAnsi="Times New Roman" w:cs="Times New Roman"/>
          <w:b/>
          <w:sz w:val="24"/>
          <w:szCs w:val="24"/>
          <w:lang w:val="en-GB"/>
        </w:rPr>
        <w:t>,</w:t>
      </w:r>
      <w:r w:rsidRPr="00C011DE">
        <w:rPr>
          <w:rFonts w:ascii="Times New Roman" w:eastAsia="Times New Roman" w:hAnsi="Times New Roman" w:cs="Times New Roman"/>
          <w:sz w:val="24"/>
          <w:szCs w:val="24"/>
        </w:rPr>
        <w:t xml:space="preserve"> находящ се в сграда бивша Поликлиника </w:t>
      </w:r>
      <w:r w:rsidRPr="00C011DE">
        <w:rPr>
          <w:rFonts w:ascii="Times New Roman" w:eastAsia="Times New Roman" w:hAnsi="Times New Roman" w:cs="Times New Roman"/>
          <w:sz w:val="24"/>
          <w:szCs w:val="24"/>
          <w:lang w:val="en-GB"/>
        </w:rPr>
        <w:t>с идентификатор 18157.501.263.2</w:t>
      </w:r>
      <w:r w:rsidRPr="00C011DE">
        <w:rPr>
          <w:rFonts w:ascii="Times New Roman" w:eastAsia="Times New Roman" w:hAnsi="Times New Roman" w:cs="Times New Roman"/>
          <w:sz w:val="24"/>
          <w:szCs w:val="24"/>
        </w:rPr>
        <w:t xml:space="preserve">, с предназначение: </w:t>
      </w:r>
      <w:r w:rsidRPr="00C011DE">
        <w:rPr>
          <w:rFonts w:ascii="Times New Roman" w:eastAsia="Times New Roman" w:hAnsi="Times New Roman" w:cs="Times New Roman"/>
          <w:b/>
          <w:sz w:val="24"/>
          <w:szCs w:val="24"/>
        </w:rPr>
        <w:t>Здравно заведение,</w:t>
      </w:r>
      <w:r w:rsidRPr="00C011DE">
        <w:rPr>
          <w:rFonts w:ascii="Times New Roman" w:eastAsia="Times New Roman" w:hAnsi="Times New Roman" w:cs="Times New Roman"/>
          <w:sz w:val="24"/>
          <w:szCs w:val="24"/>
        </w:rPr>
        <w:t xml:space="preserve"> с адрес: гр.Гурково, ул.”6-ти септември” №1, сграда №2.</w:t>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ab/>
        <w:t xml:space="preserve">Към настоящия момент, на територията на Община Гурково няма разкрит акушеро-гинекологичен кабинет. Лицата, които се нуждаят от специализиран акушеро-гинекологичен преглед са принудени да пътуват до други населени места, което затруднява достъпа им до качествена и своевременна медицинска помощ.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Предлагам проекта за решение да бъде разгледан на заседанието, насрочено за 30.07.2020 г., с оглед на обстоятелството, че съгласно Календарния график за провеждане на заседания на Общински съвет-Гурково, приет с Решение № 111/ 16.06.2020 г., няма насрочено редовно заседание на Съвета през месец август 2020 г.</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GB"/>
        </w:rPr>
      </w:pPr>
      <w:r w:rsidRPr="00C011DE">
        <w:rPr>
          <w:rFonts w:ascii="Times New Roman" w:eastAsia="Times New Roman" w:hAnsi="Times New Roman" w:cs="Times New Roman"/>
          <w:sz w:val="24"/>
          <w:szCs w:val="24"/>
          <w:lang w:eastAsia="bg-BG"/>
        </w:rPr>
        <w:t xml:space="preserve">Съгласно чл.11 от </w:t>
      </w:r>
      <w:r w:rsidRPr="00C011DE">
        <w:rPr>
          <w:rFonts w:ascii="Times New Roman" w:eastAsia="Times New Roman" w:hAnsi="Times New Roman" w:cs="Times New Roman"/>
          <w:sz w:val="24"/>
          <w:szCs w:val="24"/>
        </w:rPr>
        <w:t xml:space="preserve"> Закона за общинска собственост: „</w:t>
      </w:r>
      <w:r w:rsidRPr="00C011DE">
        <w:rPr>
          <w:rFonts w:ascii="Times New Roman" w:eastAsia="Times New Roman" w:hAnsi="Times New Roman" w:cs="Times New Roman"/>
          <w:color w:val="000000"/>
          <w:sz w:val="24"/>
          <w:szCs w:val="24"/>
          <w:shd w:val="clear" w:color="auto" w:fill="FFFFFF"/>
        </w:rPr>
        <w:t xml:space="preserve">Имоти общинска собственост, </w:t>
      </w:r>
      <w:r w:rsidRPr="00C011DE">
        <w:rPr>
          <w:rFonts w:ascii="Times New Roman" w:eastAsia="Times New Roman" w:hAnsi="Times New Roman" w:cs="Times New Roman"/>
          <w:b/>
          <w:color w:val="000000"/>
          <w:sz w:val="24"/>
          <w:szCs w:val="24"/>
          <w:shd w:val="clear" w:color="auto" w:fill="FFFFFF"/>
        </w:rPr>
        <w:t>се управляват в интерес на населението</w:t>
      </w:r>
      <w:r w:rsidRPr="00C011DE">
        <w:rPr>
          <w:rFonts w:ascii="Times New Roman" w:eastAsia="Times New Roman" w:hAnsi="Times New Roman" w:cs="Times New Roman"/>
          <w:color w:val="000000"/>
          <w:sz w:val="24"/>
          <w:szCs w:val="24"/>
          <w:shd w:val="clear" w:color="auto" w:fill="FFFFFF"/>
        </w:rPr>
        <w:t xml:space="preserve"> в общината съобразно разпоредбите на закона и с грижата на добър стопанин“. В </w:t>
      </w:r>
      <w:r w:rsidRPr="00C011DE">
        <w:rPr>
          <w:rFonts w:ascii="Times New Roman" w:eastAsia="Times New Roman" w:hAnsi="Times New Roman" w:cs="Times New Roman"/>
          <w:sz w:val="24"/>
          <w:szCs w:val="24"/>
          <w:lang w:val="en-GB"/>
        </w:rPr>
        <w:t xml:space="preserve">чл.14, ал.6 </w:t>
      </w:r>
      <w:r w:rsidRPr="00C011DE">
        <w:rPr>
          <w:rFonts w:ascii="Times New Roman" w:eastAsia="Times New Roman" w:hAnsi="Times New Roman" w:cs="Times New Roman"/>
          <w:sz w:val="24"/>
          <w:szCs w:val="24"/>
        </w:rPr>
        <w:t>Закона за общинската собственост</w:t>
      </w:r>
      <w:r w:rsidRPr="00C011DE">
        <w:rPr>
          <w:rFonts w:ascii="Times New Roman" w:eastAsia="Times New Roman" w:hAnsi="Times New Roman" w:cs="Times New Roman"/>
          <w:sz w:val="24"/>
          <w:szCs w:val="24"/>
          <w:lang w:val="en-GB"/>
        </w:rPr>
        <w:t xml:space="preserve"> е предвидена възможността с решение на общинския съвет да се отдават под наем без търг или конкурс свободни нежилищни имоти - общинска собственост за здравни дейности за задоволяване на съответните нужди на населението.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roofErr w:type="gramStart"/>
      <w:r w:rsidRPr="00C011DE">
        <w:rPr>
          <w:rFonts w:ascii="Times New Roman" w:eastAsia="Times New Roman" w:hAnsi="Times New Roman" w:cs="Times New Roman"/>
          <w:sz w:val="24"/>
          <w:szCs w:val="24"/>
          <w:lang w:val="en-GB"/>
        </w:rPr>
        <w:t xml:space="preserve">Въз основа на решение на </w:t>
      </w:r>
      <w:r w:rsidRPr="00C011DE">
        <w:rPr>
          <w:rFonts w:ascii="Times New Roman" w:eastAsia="Times New Roman" w:hAnsi="Times New Roman" w:cs="Times New Roman"/>
          <w:sz w:val="24"/>
          <w:szCs w:val="24"/>
        </w:rPr>
        <w:t>О</w:t>
      </w:r>
      <w:r w:rsidRPr="00C011DE">
        <w:rPr>
          <w:rFonts w:ascii="Times New Roman" w:eastAsia="Times New Roman" w:hAnsi="Times New Roman" w:cs="Times New Roman"/>
          <w:sz w:val="24"/>
          <w:szCs w:val="24"/>
          <w:lang w:val="en-GB"/>
        </w:rPr>
        <w:t>бщинския съвет се сключва договор за наем от кмета на общината или от оправомощено от него длъжностно лице.</w:t>
      </w:r>
      <w:proofErr w:type="gramEnd"/>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Във връзка с осигуряване на здравно обслужване на населението и предвид изложеното, считам за целесъобразно описания кабинет и чакалня към него - общинска собственост да се отдадат под наем без търг или конкурс за здравни и социални дейности, за задоволяване на съответните нужди на населението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val="en-US"/>
        </w:rPr>
      </w:pPr>
      <w:r w:rsidRPr="00C011DE">
        <w:rPr>
          <w:rFonts w:ascii="Times New Roman" w:eastAsia="Times New Roman" w:hAnsi="Times New Roman" w:cs="Times New Roman"/>
          <w:sz w:val="24"/>
          <w:szCs w:val="24"/>
        </w:rPr>
        <w:t xml:space="preserve">На основание чл.21 ал.1 т.8 и т.12 от ЗМСМА, </w:t>
      </w:r>
      <w:r w:rsidRPr="00C011DE">
        <w:rPr>
          <w:rFonts w:ascii="Times New Roman" w:eastAsia="Times New Roman" w:hAnsi="Times New Roman" w:cs="Times New Roman"/>
          <w:sz w:val="24"/>
          <w:szCs w:val="24"/>
          <w:lang w:val="en-GB"/>
        </w:rPr>
        <w:t xml:space="preserve">чл.5 ал.1 т. </w:t>
      </w:r>
      <w:proofErr w:type="gramStart"/>
      <w:r w:rsidRPr="00C011DE">
        <w:rPr>
          <w:rFonts w:ascii="Times New Roman" w:eastAsia="Times New Roman" w:hAnsi="Times New Roman" w:cs="Times New Roman"/>
          <w:sz w:val="24"/>
          <w:szCs w:val="24"/>
          <w:lang w:val="en-GB"/>
        </w:rPr>
        <w:t>7 от Правилника за организацията и дейността на Общински съвет – Гурково, неговите комисии и взаимодействието му с общинската администрация</w:t>
      </w:r>
      <w:r w:rsidRPr="00C011DE">
        <w:rPr>
          <w:rFonts w:ascii="Times New Roman" w:eastAsia="Times New Roman" w:hAnsi="Times New Roman" w:cs="Times New Roman"/>
          <w:sz w:val="24"/>
          <w:szCs w:val="24"/>
        </w:rPr>
        <w:t>, чл.</w:t>
      </w:r>
      <w:proofErr w:type="gramEnd"/>
      <w:r w:rsidRPr="00C011DE">
        <w:rPr>
          <w:rFonts w:ascii="Times New Roman" w:eastAsia="Times New Roman" w:hAnsi="Times New Roman" w:cs="Times New Roman"/>
          <w:sz w:val="24"/>
          <w:szCs w:val="24"/>
        </w:rPr>
        <w:t xml:space="preserve"> 14, ал. 6 от ЗОС и чл. 24 от  Наредбата за реда за придобиване, управление и разпореждане с имоти и вещи – общинска собственост и във връзка с чл.18в от Наредбата за наемните цени на </w:t>
      </w:r>
      <w:r w:rsidRPr="00C011DE">
        <w:rPr>
          <w:rFonts w:ascii="Times New Roman" w:eastAsia="Times New Roman" w:hAnsi="Times New Roman" w:cs="Times New Roman"/>
          <w:sz w:val="24"/>
          <w:szCs w:val="24"/>
        </w:rPr>
        <w:lastRenderedPageBreak/>
        <w:t xml:space="preserve">недвижимите имоти – общинска собственост в Община Гурково и Приложение № 2 т.4 към </w:t>
      </w:r>
      <w:r w:rsidRPr="00C011DE">
        <w:rPr>
          <w:rFonts w:ascii="Times New Roman" w:eastAsia="Times New Roman" w:hAnsi="Times New Roman" w:cs="Times New Roman"/>
          <w:color w:val="FF0000"/>
          <w:sz w:val="24"/>
          <w:szCs w:val="24"/>
          <w:lang w:val="en-US"/>
        </w:rPr>
        <w:t xml:space="preserve"> </w:t>
      </w:r>
      <w:r w:rsidRPr="00C011DE">
        <w:rPr>
          <w:rFonts w:ascii="Times New Roman" w:eastAsia="Times New Roman" w:hAnsi="Times New Roman" w:cs="Times New Roman"/>
          <w:sz w:val="24"/>
          <w:szCs w:val="24"/>
        </w:rPr>
        <w:t>Наредбата за наемните цени на недвижимите имоти – общинска собственост в Община Гурково, Общински съвет – Гурково</w:t>
      </w:r>
    </w:p>
    <w:p w:rsidR="00C011DE" w:rsidRPr="00C011DE" w:rsidRDefault="00C011DE" w:rsidP="00C011DE">
      <w:pPr>
        <w:spacing w:after="0" w:line="240" w:lineRule="auto"/>
        <w:ind w:firstLine="708"/>
        <w:jc w:val="both"/>
        <w:rPr>
          <w:rFonts w:ascii="Times New Roman" w:eastAsia="Times New Roman" w:hAnsi="Times New Roman" w:cs="Times New Roman"/>
          <w:b/>
          <w:bCs/>
          <w:sz w:val="24"/>
          <w:szCs w:val="24"/>
          <w:lang w:val="en-US"/>
        </w:rPr>
      </w:pPr>
    </w:p>
    <w:p w:rsidR="00C011DE" w:rsidRPr="00C011DE" w:rsidRDefault="00C011DE" w:rsidP="00C011DE">
      <w:pPr>
        <w:spacing w:after="0" w:line="240" w:lineRule="auto"/>
        <w:ind w:firstLine="708"/>
        <w:jc w:val="center"/>
        <w:rPr>
          <w:rFonts w:ascii="Times New Roman" w:eastAsia="Times New Roman" w:hAnsi="Times New Roman" w:cs="Times New Roman"/>
          <w:b/>
          <w:bCs/>
          <w:sz w:val="24"/>
          <w:szCs w:val="24"/>
          <w:lang w:val="en-US"/>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lang w:val="en-GB"/>
        </w:rPr>
      </w:pPr>
      <w:r w:rsidRPr="00C011DE">
        <w:rPr>
          <w:rFonts w:ascii="Times New Roman" w:eastAsia="Times New Roman" w:hAnsi="Times New Roman" w:cs="Times New Roman"/>
          <w:sz w:val="24"/>
          <w:szCs w:val="24"/>
        </w:rPr>
        <w:t>1.</w:t>
      </w:r>
      <w:r w:rsidRPr="00C011DE">
        <w:rPr>
          <w:rFonts w:ascii="Times New Roman" w:eastAsia="Times New Roman" w:hAnsi="Times New Roman" w:cs="Times New Roman"/>
          <w:sz w:val="24"/>
          <w:szCs w:val="24"/>
          <w:lang w:val="en-GB"/>
        </w:rPr>
        <w:t xml:space="preserve"> Допълва Годишната програма за управление и разпореждане с имотите – общинска собственост, в раздел ІІІ “А” – Имоти, които Община Гурково има намерение да предостави под наем</w:t>
      </w:r>
      <w:r w:rsidRPr="00C011DE">
        <w:rPr>
          <w:rFonts w:ascii="Times New Roman" w:eastAsia="Times New Roman" w:hAnsi="Times New Roman" w:cs="Times New Roman"/>
          <w:b/>
          <w:sz w:val="24"/>
          <w:szCs w:val="24"/>
          <w:lang w:val="en-GB"/>
        </w:rPr>
        <w:t>”, като</w:t>
      </w:r>
      <w:r w:rsidRPr="00C011DE">
        <w:rPr>
          <w:rFonts w:ascii="Times New Roman" w:eastAsia="Times New Roman" w:hAnsi="Times New Roman" w:cs="Times New Roman"/>
          <w:sz w:val="24"/>
          <w:szCs w:val="24"/>
          <w:lang w:val="en-GB"/>
        </w:rPr>
        <w:t xml:space="preserve"> </w:t>
      </w:r>
      <w:r w:rsidRPr="00C011DE">
        <w:rPr>
          <w:rFonts w:ascii="Times New Roman" w:eastAsia="Times New Roman" w:hAnsi="Times New Roman" w:cs="Times New Roman"/>
          <w:b/>
          <w:sz w:val="24"/>
          <w:szCs w:val="24"/>
          <w:lang w:val="en-GB"/>
        </w:rPr>
        <w:t xml:space="preserve">добавя нова точка </w:t>
      </w:r>
      <w:r w:rsidRPr="00C011DE">
        <w:rPr>
          <w:rFonts w:ascii="Times New Roman" w:eastAsia="Times New Roman" w:hAnsi="Times New Roman" w:cs="Times New Roman"/>
          <w:b/>
          <w:sz w:val="24"/>
          <w:szCs w:val="24"/>
        </w:rPr>
        <w:t>1</w:t>
      </w:r>
      <w:r w:rsidRPr="00C011DE">
        <w:rPr>
          <w:rFonts w:ascii="Times New Roman" w:eastAsia="Times New Roman" w:hAnsi="Times New Roman" w:cs="Times New Roman"/>
          <w:b/>
          <w:sz w:val="24"/>
          <w:szCs w:val="24"/>
          <w:lang w:val="en-US"/>
        </w:rPr>
        <w:t>3</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b/>
          <w:sz w:val="24"/>
          <w:szCs w:val="24"/>
          <w:lang w:val="en-GB"/>
        </w:rPr>
        <w:t>със следното съдържание:</w:t>
      </w: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Т.1</w:t>
      </w:r>
      <w:r w:rsidRPr="00C011DE">
        <w:rPr>
          <w:rFonts w:ascii="Times New Roman" w:eastAsia="Times New Roman" w:hAnsi="Times New Roman" w:cs="Times New Roman"/>
          <w:b/>
          <w:sz w:val="24"/>
          <w:szCs w:val="24"/>
          <w:lang w:val="en-US"/>
        </w:rPr>
        <w:t>3</w:t>
      </w:r>
      <w:r w:rsidRPr="00C011DE">
        <w:rPr>
          <w:rFonts w:ascii="Times New Roman" w:eastAsia="Times New Roman" w:hAnsi="Times New Roman" w:cs="Times New Roman"/>
          <w:b/>
          <w:sz w:val="24"/>
          <w:szCs w:val="24"/>
          <w:lang w:val="en-AU"/>
        </w:rPr>
        <w:t xml:space="preserve"> </w:t>
      </w:r>
      <w:r w:rsidRPr="00C011DE">
        <w:rPr>
          <w:rFonts w:ascii="Times New Roman" w:eastAsia="Times New Roman" w:hAnsi="Times New Roman" w:cs="Times New Roman"/>
          <w:sz w:val="24"/>
          <w:szCs w:val="24"/>
          <w:lang w:val="en-AU"/>
        </w:rPr>
        <w:t xml:space="preserve">– </w:t>
      </w:r>
      <w:r w:rsidRPr="00C011DE">
        <w:rPr>
          <w:rFonts w:ascii="Times New Roman" w:eastAsia="Times New Roman" w:hAnsi="Times New Roman" w:cs="Times New Roman"/>
          <w:sz w:val="24"/>
          <w:szCs w:val="24"/>
          <w:lang w:val="en-GB"/>
        </w:rPr>
        <w:t xml:space="preserve">Помещение </w:t>
      </w:r>
      <w:r w:rsidRPr="00C011DE">
        <w:rPr>
          <w:rFonts w:ascii="Times New Roman" w:eastAsia="Times New Roman" w:hAnsi="Times New Roman" w:cs="Times New Roman"/>
          <w:sz w:val="24"/>
          <w:szCs w:val="24"/>
        </w:rPr>
        <w:t xml:space="preserve">№ 1 (гинекологичен кабинет) </w:t>
      </w:r>
      <w:r w:rsidRPr="00C011DE">
        <w:rPr>
          <w:rFonts w:ascii="Times New Roman" w:eastAsia="Times New Roman" w:hAnsi="Times New Roman" w:cs="Times New Roman"/>
          <w:sz w:val="24"/>
          <w:szCs w:val="24"/>
          <w:lang w:val="en-GB"/>
        </w:rPr>
        <w:t>с чакалня</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GB"/>
        </w:rPr>
        <w:t xml:space="preserve">с обща площ от </w:t>
      </w:r>
      <w:r w:rsidRPr="00C011DE">
        <w:rPr>
          <w:rFonts w:ascii="Times New Roman" w:eastAsia="Times New Roman" w:hAnsi="Times New Roman" w:cs="Times New Roman"/>
          <w:b/>
          <w:sz w:val="24"/>
          <w:szCs w:val="24"/>
          <w:lang w:val="en-GB"/>
        </w:rPr>
        <w:t>2</w:t>
      </w:r>
      <w:r w:rsidRPr="00C011DE">
        <w:rPr>
          <w:rFonts w:ascii="Times New Roman" w:eastAsia="Times New Roman" w:hAnsi="Times New Roman" w:cs="Times New Roman"/>
          <w:b/>
          <w:sz w:val="24"/>
          <w:szCs w:val="24"/>
        </w:rPr>
        <w:t xml:space="preserve">6,00 </w:t>
      </w:r>
      <w:r w:rsidRPr="00C011DE">
        <w:rPr>
          <w:rFonts w:ascii="Times New Roman" w:eastAsia="Times New Roman" w:hAnsi="Times New Roman" w:cs="Times New Roman"/>
          <w:b/>
          <w:sz w:val="24"/>
          <w:szCs w:val="24"/>
          <w:lang w:val="en-GB"/>
        </w:rPr>
        <w:t>кв.м.</w:t>
      </w:r>
      <w:r w:rsidRPr="00C011DE">
        <w:rPr>
          <w:rFonts w:ascii="Times New Roman" w:eastAsia="Times New Roman" w:hAnsi="Times New Roman" w:cs="Times New Roman"/>
          <w:sz w:val="24"/>
          <w:szCs w:val="24"/>
          <w:lang w:val="en-GB"/>
        </w:rPr>
        <w:t xml:space="preserve"> /</w:t>
      </w:r>
      <w:r w:rsidRPr="00C011DE">
        <w:rPr>
          <w:rFonts w:ascii="Times New Roman" w:eastAsia="Times New Roman" w:hAnsi="Times New Roman" w:cs="Times New Roman"/>
          <w:sz w:val="24"/>
          <w:szCs w:val="24"/>
        </w:rPr>
        <w:t>двадесет и шест</w:t>
      </w:r>
      <w:r w:rsidRPr="00C011DE">
        <w:rPr>
          <w:rFonts w:ascii="Times New Roman" w:eastAsia="Times New Roman" w:hAnsi="Times New Roman" w:cs="Times New Roman"/>
          <w:sz w:val="24"/>
          <w:szCs w:val="24"/>
          <w:lang w:val="en-GB"/>
        </w:rPr>
        <w:t xml:space="preserve"> кв.м</w:t>
      </w:r>
      <w:proofErr w:type="gramStart"/>
      <w:r w:rsidRPr="00C011DE">
        <w:rPr>
          <w:rFonts w:ascii="Times New Roman" w:eastAsia="Times New Roman" w:hAnsi="Times New Roman" w:cs="Times New Roman"/>
          <w:sz w:val="24"/>
          <w:szCs w:val="24"/>
          <w:lang w:val="en-GB"/>
        </w:rPr>
        <w:t>./</w:t>
      </w:r>
      <w:proofErr w:type="gramEnd"/>
      <w:r w:rsidRPr="00C011DE">
        <w:rPr>
          <w:rFonts w:ascii="Times New Roman" w:eastAsia="Times New Roman" w:hAnsi="Times New Roman" w:cs="Times New Roman"/>
          <w:sz w:val="24"/>
          <w:szCs w:val="24"/>
          <w:lang w:val="en-GB"/>
        </w:rPr>
        <w:t xml:space="preserve"> находящи се на </w:t>
      </w:r>
      <w:r w:rsidRPr="00C011DE">
        <w:rPr>
          <w:rFonts w:ascii="Times New Roman" w:eastAsia="Times New Roman" w:hAnsi="Times New Roman" w:cs="Times New Roman"/>
          <w:sz w:val="24"/>
          <w:szCs w:val="24"/>
        </w:rPr>
        <w:t>Ниво</w:t>
      </w:r>
      <w:r w:rsidRPr="00C011DE">
        <w:rPr>
          <w:rFonts w:ascii="Times New Roman" w:eastAsia="Times New Roman" w:hAnsi="Times New Roman" w:cs="Times New Roman"/>
          <w:b/>
          <w:sz w:val="24"/>
          <w:szCs w:val="24"/>
        </w:rPr>
        <w:t>: 2</w:t>
      </w:r>
      <w:r w:rsidRPr="00C011DE">
        <w:rPr>
          <w:rFonts w:ascii="Times New Roman" w:eastAsia="Times New Roman" w:hAnsi="Times New Roman" w:cs="Times New Roman"/>
          <w:sz w:val="24"/>
          <w:szCs w:val="24"/>
        </w:rPr>
        <w:t xml:space="preserve"> /две/ от Самостоятелен обект с </w:t>
      </w:r>
      <w:r w:rsidRPr="00C011DE">
        <w:rPr>
          <w:rFonts w:ascii="Times New Roman" w:eastAsia="Times New Roman" w:hAnsi="Times New Roman" w:cs="Times New Roman"/>
          <w:b/>
          <w:sz w:val="24"/>
          <w:szCs w:val="24"/>
        </w:rPr>
        <w:t>идентификатор 18157.501.263.2.2</w:t>
      </w:r>
      <w:r w:rsidRPr="00C011DE">
        <w:rPr>
          <w:rFonts w:ascii="Times New Roman" w:eastAsia="Times New Roman" w:hAnsi="Times New Roman" w:cs="Times New Roman"/>
          <w:sz w:val="24"/>
          <w:szCs w:val="24"/>
        </w:rPr>
        <w:t>, предназначение на самостоятелния обект: Друг вид самостоятелен обект в сграда, по Кадастралната карта и кадастралните регистри на гр. Гурково, общ. Гурково, одобрени със Заповед №.РД-18-3/18.01.2010г. на Изпълнителния директор на АГКК, с площ</w:t>
      </w:r>
      <w:r w:rsidRPr="00C011DE">
        <w:rPr>
          <w:rFonts w:ascii="Times New Roman" w:eastAsia="Times New Roman" w:hAnsi="Times New Roman" w:cs="Times New Roman"/>
          <w:sz w:val="24"/>
          <w:szCs w:val="24"/>
          <w:lang w:val="en-GB"/>
        </w:rPr>
        <w:t xml:space="preserve"> на нивото</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b/>
          <w:sz w:val="24"/>
          <w:szCs w:val="24"/>
        </w:rPr>
        <w:t>73 кв.м.</w:t>
      </w:r>
      <w:r w:rsidRPr="00C011DE">
        <w:rPr>
          <w:rFonts w:ascii="Times New Roman" w:eastAsia="Times New Roman" w:hAnsi="Times New Roman" w:cs="Times New Roman"/>
          <w:b/>
          <w:sz w:val="24"/>
          <w:szCs w:val="24"/>
          <w:lang w:val="en-GB"/>
        </w:rPr>
        <w:t>,</w:t>
      </w:r>
      <w:r w:rsidRPr="00C011DE">
        <w:rPr>
          <w:rFonts w:ascii="Times New Roman" w:eastAsia="Times New Roman" w:hAnsi="Times New Roman" w:cs="Times New Roman"/>
          <w:sz w:val="24"/>
          <w:szCs w:val="24"/>
        </w:rPr>
        <w:t xml:space="preserve"> находящ се в сграда бивша Поликлиника </w:t>
      </w:r>
      <w:r w:rsidRPr="00C011DE">
        <w:rPr>
          <w:rFonts w:ascii="Times New Roman" w:eastAsia="Times New Roman" w:hAnsi="Times New Roman" w:cs="Times New Roman"/>
          <w:sz w:val="24"/>
          <w:szCs w:val="24"/>
          <w:lang w:val="en-GB"/>
        </w:rPr>
        <w:t>с идентификатор 18157.501.263.2</w:t>
      </w:r>
      <w:r w:rsidRPr="00C011DE">
        <w:rPr>
          <w:rFonts w:ascii="Times New Roman" w:eastAsia="Times New Roman" w:hAnsi="Times New Roman" w:cs="Times New Roman"/>
          <w:sz w:val="24"/>
          <w:szCs w:val="24"/>
        </w:rPr>
        <w:t xml:space="preserve">, с предназначение: </w:t>
      </w:r>
      <w:r w:rsidRPr="00C011DE">
        <w:rPr>
          <w:rFonts w:ascii="Times New Roman" w:eastAsia="Times New Roman" w:hAnsi="Times New Roman" w:cs="Times New Roman"/>
          <w:b/>
          <w:sz w:val="24"/>
          <w:szCs w:val="24"/>
        </w:rPr>
        <w:t>Здравно заведение,</w:t>
      </w:r>
      <w:r w:rsidRPr="00C011DE">
        <w:rPr>
          <w:rFonts w:ascii="Times New Roman" w:eastAsia="Times New Roman" w:hAnsi="Times New Roman" w:cs="Times New Roman"/>
          <w:sz w:val="24"/>
          <w:szCs w:val="24"/>
        </w:rPr>
        <w:t xml:space="preserve"> с адрес: гр.Гурково, ул.”6-ти септември” №1, сграда №2</w:t>
      </w:r>
    </w:p>
    <w:p w:rsidR="00C011DE" w:rsidRPr="00C011DE" w:rsidRDefault="00C011DE" w:rsidP="00C011DE">
      <w:pPr>
        <w:spacing w:after="0" w:line="240" w:lineRule="auto"/>
        <w:jc w:val="center"/>
        <w:rPr>
          <w:rFonts w:ascii="Times New Roman" w:eastAsia="Times New Roman" w:hAnsi="Times New Roman" w:cs="Times New Roman"/>
          <w:b/>
          <w:sz w:val="24"/>
          <w:szCs w:val="24"/>
        </w:rPr>
      </w:pPr>
    </w:p>
    <w:p w:rsidR="00C011DE" w:rsidRPr="00C011DE" w:rsidRDefault="00C011DE" w:rsidP="00C011DE">
      <w:pPr>
        <w:spacing w:after="0" w:line="240" w:lineRule="auto"/>
        <w:jc w:val="both"/>
        <w:rPr>
          <w:rFonts w:ascii="Times New Roman" w:eastAsia="Times New Roman" w:hAnsi="Times New Roman" w:cs="Times New Roman"/>
          <w:b/>
          <w:sz w:val="24"/>
          <w:szCs w:val="24"/>
        </w:rPr>
      </w:pPr>
      <w:r w:rsidRPr="00C011DE">
        <w:rPr>
          <w:rFonts w:ascii="Times New Roman" w:eastAsia="Times New Roman" w:hAnsi="Times New Roman" w:cs="Times New Roman"/>
          <w:b/>
          <w:sz w:val="24"/>
          <w:szCs w:val="24"/>
        </w:rPr>
        <w:t>2.</w:t>
      </w:r>
      <w:r w:rsidRPr="00C011DE">
        <w:rPr>
          <w:rFonts w:ascii="Times New Roman" w:eastAsia="Times New Roman" w:hAnsi="Times New Roman" w:cs="Times New Roman"/>
          <w:sz w:val="24"/>
          <w:szCs w:val="24"/>
        </w:rPr>
        <w:t xml:space="preserve"> Общински съвет - Гурково дава съгласие за </w:t>
      </w:r>
      <w:r w:rsidRPr="00C011DE">
        <w:rPr>
          <w:rFonts w:ascii="Times New Roman" w:eastAsia="Times New Roman" w:hAnsi="Times New Roman" w:cs="Times New Roman"/>
          <w:b/>
          <w:sz w:val="24"/>
          <w:szCs w:val="24"/>
        </w:rPr>
        <w:t>срок от 3 /три/ години</w:t>
      </w:r>
      <w:r w:rsidRPr="00C011DE">
        <w:rPr>
          <w:rFonts w:ascii="Times New Roman" w:eastAsia="Times New Roman" w:hAnsi="Times New Roman" w:cs="Times New Roman"/>
          <w:sz w:val="24"/>
          <w:szCs w:val="24"/>
        </w:rPr>
        <w:t xml:space="preserve">, без провеждане на търг или конкурс с цел  реализиране на зравни дейности, да се предоставят под наем на </w:t>
      </w:r>
      <w:r w:rsidRPr="00C011DE">
        <w:rPr>
          <w:rFonts w:ascii="Times New Roman" w:eastAsia="Times New Roman" w:hAnsi="Times New Roman" w:cs="Times New Roman"/>
          <w:b/>
          <w:sz w:val="24"/>
          <w:szCs w:val="24"/>
        </w:rPr>
        <w:t xml:space="preserve">д-р ХРИСТО </w:t>
      </w:r>
      <w:r w:rsidR="0053043F">
        <w:rPr>
          <w:rFonts w:ascii="Times New Roman" w:eastAsia="Times New Roman" w:hAnsi="Times New Roman" w:cs="Times New Roman"/>
          <w:b/>
          <w:sz w:val="24"/>
          <w:szCs w:val="24"/>
          <w:lang w:val="en-US"/>
        </w:rPr>
        <w:t>******</w:t>
      </w:r>
      <w:r w:rsidRPr="00C011DE">
        <w:rPr>
          <w:rFonts w:ascii="Times New Roman" w:eastAsia="Times New Roman" w:hAnsi="Times New Roman" w:cs="Times New Roman"/>
          <w:b/>
          <w:sz w:val="24"/>
          <w:szCs w:val="24"/>
        </w:rPr>
        <w:t xml:space="preserve"> ДЪБНИШКИ</w:t>
      </w:r>
      <w:r w:rsidRPr="00C011DE">
        <w:rPr>
          <w:rFonts w:ascii="Times New Roman" w:eastAsia="Times New Roman" w:hAnsi="Times New Roman" w:cs="Times New Roman"/>
          <w:b/>
          <w:sz w:val="24"/>
          <w:szCs w:val="24"/>
          <w:lang w:val="en-GB"/>
        </w:rPr>
        <w:t xml:space="preserve"> </w:t>
      </w:r>
      <w:r w:rsidRPr="00C011DE">
        <w:rPr>
          <w:rFonts w:ascii="Times New Roman" w:eastAsia="Times New Roman" w:hAnsi="Times New Roman" w:cs="Times New Roman"/>
          <w:sz w:val="24"/>
          <w:szCs w:val="24"/>
          <w:lang w:val="en-GB"/>
        </w:rPr>
        <w:t>с настоящ адрес:</w:t>
      </w:r>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sz w:val="24"/>
          <w:szCs w:val="24"/>
        </w:rPr>
        <w:t xml:space="preserve">гр. Стара Загора, </w:t>
      </w:r>
      <w:r w:rsidRPr="00C011DE">
        <w:rPr>
          <w:rFonts w:ascii="Times New Roman" w:eastAsia="Times New Roman" w:hAnsi="Times New Roman" w:cs="Times New Roman"/>
          <w:color w:val="000000"/>
          <w:sz w:val="24"/>
          <w:szCs w:val="24"/>
          <w:shd w:val="clear" w:color="auto" w:fill="FFFFFF"/>
        </w:rPr>
        <w:t xml:space="preserve">кв. Трите чучура Север № </w:t>
      </w:r>
      <w:r w:rsidR="0053043F">
        <w:rPr>
          <w:rFonts w:ascii="Times New Roman" w:eastAsia="Times New Roman" w:hAnsi="Times New Roman" w:cs="Times New Roman"/>
          <w:color w:val="000000"/>
          <w:sz w:val="24"/>
          <w:szCs w:val="24"/>
          <w:shd w:val="clear" w:color="auto" w:fill="FFFFFF"/>
          <w:lang w:val="en-US"/>
        </w:rPr>
        <w:t>***</w:t>
      </w:r>
      <w:r w:rsidRPr="00C011DE">
        <w:rPr>
          <w:rFonts w:ascii="Times New Roman" w:eastAsia="Times New Roman" w:hAnsi="Times New Roman" w:cs="Times New Roman"/>
          <w:color w:val="000000"/>
          <w:sz w:val="24"/>
          <w:szCs w:val="24"/>
          <w:shd w:val="clear" w:color="auto" w:fill="FFFFFF"/>
        </w:rPr>
        <w:t xml:space="preserve">, Вх. </w:t>
      </w:r>
      <w:proofErr w:type="gramStart"/>
      <w:r w:rsidR="0053043F">
        <w:rPr>
          <w:rFonts w:ascii="Times New Roman" w:eastAsia="Times New Roman" w:hAnsi="Times New Roman" w:cs="Times New Roman"/>
          <w:color w:val="000000"/>
          <w:sz w:val="24"/>
          <w:szCs w:val="24"/>
          <w:shd w:val="clear" w:color="auto" w:fill="FFFFFF"/>
          <w:lang w:val="en-US"/>
        </w:rPr>
        <w:t>*</w:t>
      </w:r>
      <w:r w:rsidRPr="00C011DE">
        <w:rPr>
          <w:rFonts w:ascii="Times New Roman" w:eastAsia="Times New Roman" w:hAnsi="Times New Roman" w:cs="Times New Roman"/>
          <w:color w:val="000000"/>
          <w:sz w:val="24"/>
          <w:szCs w:val="24"/>
          <w:shd w:val="clear" w:color="auto" w:fill="FFFFFF"/>
        </w:rPr>
        <w:t>, ет.</w:t>
      </w:r>
      <w:proofErr w:type="gramEnd"/>
      <w:r w:rsidRPr="00C011DE">
        <w:rPr>
          <w:rFonts w:ascii="Times New Roman" w:eastAsia="Times New Roman" w:hAnsi="Times New Roman" w:cs="Times New Roman"/>
          <w:color w:val="000000"/>
          <w:sz w:val="24"/>
          <w:szCs w:val="24"/>
          <w:shd w:val="clear" w:color="auto" w:fill="FFFFFF"/>
        </w:rPr>
        <w:t xml:space="preserve"> </w:t>
      </w:r>
      <w:proofErr w:type="gramStart"/>
      <w:r w:rsidR="0053043F">
        <w:rPr>
          <w:rFonts w:ascii="Times New Roman" w:eastAsia="Times New Roman" w:hAnsi="Times New Roman" w:cs="Times New Roman"/>
          <w:color w:val="000000"/>
          <w:sz w:val="24"/>
          <w:szCs w:val="24"/>
          <w:shd w:val="clear" w:color="auto" w:fill="FFFFFF"/>
          <w:lang w:val="en-US"/>
        </w:rPr>
        <w:t>*</w:t>
      </w:r>
      <w:r w:rsidRPr="00C011DE">
        <w:rPr>
          <w:rFonts w:ascii="Times New Roman" w:eastAsia="Times New Roman" w:hAnsi="Times New Roman" w:cs="Times New Roman"/>
          <w:color w:val="000000"/>
          <w:sz w:val="24"/>
          <w:szCs w:val="24"/>
          <w:shd w:val="clear" w:color="auto" w:fill="FFFFFF"/>
        </w:rPr>
        <w:t>, ап.</w:t>
      </w:r>
      <w:proofErr w:type="gramEnd"/>
      <w:r w:rsidRPr="00C011DE">
        <w:rPr>
          <w:rFonts w:ascii="Times New Roman" w:eastAsia="Times New Roman" w:hAnsi="Times New Roman" w:cs="Times New Roman"/>
          <w:color w:val="000000"/>
          <w:sz w:val="24"/>
          <w:szCs w:val="24"/>
          <w:shd w:val="clear" w:color="auto" w:fill="FFFFFF"/>
        </w:rPr>
        <w:t xml:space="preserve"> </w:t>
      </w:r>
      <w:r w:rsidR="0053043F">
        <w:rPr>
          <w:rFonts w:ascii="Times New Roman" w:eastAsia="Times New Roman" w:hAnsi="Times New Roman" w:cs="Times New Roman"/>
          <w:color w:val="000000"/>
          <w:sz w:val="24"/>
          <w:szCs w:val="24"/>
          <w:shd w:val="clear" w:color="auto" w:fill="FFFFFF"/>
          <w:lang w:val="en-US"/>
        </w:rPr>
        <w:t>****</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GB"/>
        </w:rPr>
        <w:t xml:space="preserve">в качеството му на ЕТ </w:t>
      </w:r>
      <w:r w:rsidRPr="00C011DE">
        <w:rPr>
          <w:rFonts w:ascii="Times New Roman" w:eastAsia="Times New Roman" w:hAnsi="Times New Roman" w:cs="Times New Roman"/>
          <w:sz w:val="24"/>
          <w:szCs w:val="24"/>
        </w:rPr>
        <w:t>АИПСИМПАГ -</w:t>
      </w:r>
      <w:r w:rsidRPr="00C011DE">
        <w:rPr>
          <w:rFonts w:ascii="Times New Roman" w:eastAsia="Times New Roman" w:hAnsi="Times New Roman" w:cs="Times New Roman"/>
          <w:sz w:val="24"/>
          <w:szCs w:val="24"/>
          <w:lang w:val="en-GB"/>
        </w:rPr>
        <w:t xml:space="preserve">ДЪБНИШКИ – Д-р Христо Александров с ЕИК 114059344, </w:t>
      </w:r>
      <w:r w:rsidRPr="00C011DE">
        <w:rPr>
          <w:rFonts w:ascii="Times New Roman" w:eastAsia="Times New Roman" w:hAnsi="Times New Roman" w:cs="Times New Roman"/>
          <w:sz w:val="24"/>
          <w:szCs w:val="24"/>
        </w:rPr>
        <w:t>със седалище и адрес на управление – гр.Левски, ул</w:t>
      </w:r>
      <w:proofErr w:type="gramStart"/>
      <w:r w:rsidRPr="00C011DE">
        <w:rPr>
          <w:rFonts w:ascii="Times New Roman" w:eastAsia="Times New Roman" w:hAnsi="Times New Roman" w:cs="Times New Roman"/>
          <w:sz w:val="24"/>
          <w:szCs w:val="24"/>
        </w:rPr>
        <w:t>.“</w:t>
      </w:r>
      <w:proofErr w:type="gramEnd"/>
      <w:r w:rsidRPr="00C011DE">
        <w:rPr>
          <w:rFonts w:ascii="Times New Roman" w:eastAsia="Times New Roman" w:hAnsi="Times New Roman" w:cs="Times New Roman"/>
          <w:sz w:val="24"/>
          <w:szCs w:val="24"/>
        </w:rPr>
        <w:t>Александър Стамболйски“ № 58, следния недвижим имот:</w:t>
      </w:r>
    </w:p>
    <w:p w:rsidR="00C011DE" w:rsidRPr="00087E30"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lang w:val="en-GB"/>
        </w:rPr>
        <w:t xml:space="preserve">- Помещение </w:t>
      </w:r>
      <w:r w:rsidRPr="00C011DE">
        <w:rPr>
          <w:rFonts w:ascii="Times New Roman" w:eastAsia="Times New Roman" w:hAnsi="Times New Roman" w:cs="Times New Roman"/>
          <w:sz w:val="24"/>
          <w:szCs w:val="24"/>
        </w:rPr>
        <w:t xml:space="preserve">№ 1 (гинекологичен кабинет) </w:t>
      </w:r>
      <w:r w:rsidRPr="00C011DE">
        <w:rPr>
          <w:rFonts w:ascii="Times New Roman" w:eastAsia="Times New Roman" w:hAnsi="Times New Roman" w:cs="Times New Roman"/>
          <w:sz w:val="24"/>
          <w:szCs w:val="24"/>
          <w:lang w:val="en-GB"/>
        </w:rPr>
        <w:t>с чакалня</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GB"/>
        </w:rPr>
        <w:t xml:space="preserve">с обща площ от </w:t>
      </w:r>
      <w:r w:rsidRPr="00C011DE">
        <w:rPr>
          <w:rFonts w:ascii="Times New Roman" w:eastAsia="Times New Roman" w:hAnsi="Times New Roman" w:cs="Times New Roman"/>
          <w:b/>
          <w:sz w:val="24"/>
          <w:szCs w:val="24"/>
          <w:lang w:val="en-GB"/>
        </w:rPr>
        <w:t>2</w:t>
      </w:r>
      <w:r w:rsidRPr="00C011DE">
        <w:rPr>
          <w:rFonts w:ascii="Times New Roman" w:eastAsia="Times New Roman" w:hAnsi="Times New Roman" w:cs="Times New Roman"/>
          <w:b/>
          <w:sz w:val="24"/>
          <w:szCs w:val="24"/>
        </w:rPr>
        <w:t>6</w:t>
      </w:r>
      <w:proofErr w:type="gramStart"/>
      <w:r w:rsidRPr="00C011DE">
        <w:rPr>
          <w:rFonts w:ascii="Times New Roman" w:eastAsia="Times New Roman" w:hAnsi="Times New Roman" w:cs="Times New Roman"/>
          <w:b/>
          <w:sz w:val="24"/>
          <w:szCs w:val="24"/>
        </w:rPr>
        <w:t>,00</w:t>
      </w:r>
      <w:proofErr w:type="gramEnd"/>
      <w:r w:rsidRPr="00C011DE">
        <w:rPr>
          <w:rFonts w:ascii="Times New Roman" w:eastAsia="Times New Roman" w:hAnsi="Times New Roman" w:cs="Times New Roman"/>
          <w:b/>
          <w:sz w:val="24"/>
          <w:szCs w:val="24"/>
        </w:rPr>
        <w:t xml:space="preserve"> </w:t>
      </w:r>
      <w:r w:rsidRPr="00C011DE">
        <w:rPr>
          <w:rFonts w:ascii="Times New Roman" w:eastAsia="Times New Roman" w:hAnsi="Times New Roman" w:cs="Times New Roman"/>
          <w:b/>
          <w:sz w:val="24"/>
          <w:szCs w:val="24"/>
          <w:lang w:val="en-GB"/>
        </w:rPr>
        <w:t>кв.м.</w:t>
      </w:r>
      <w:r w:rsidRPr="00C011DE">
        <w:rPr>
          <w:rFonts w:ascii="Times New Roman" w:eastAsia="Times New Roman" w:hAnsi="Times New Roman" w:cs="Times New Roman"/>
          <w:sz w:val="24"/>
          <w:szCs w:val="24"/>
          <w:lang w:val="en-GB"/>
        </w:rPr>
        <w:t xml:space="preserve"> /</w:t>
      </w:r>
      <w:r w:rsidRPr="00C011DE">
        <w:rPr>
          <w:rFonts w:ascii="Times New Roman" w:eastAsia="Times New Roman" w:hAnsi="Times New Roman" w:cs="Times New Roman"/>
          <w:sz w:val="24"/>
          <w:szCs w:val="24"/>
        </w:rPr>
        <w:t>двадесет и шест</w:t>
      </w:r>
      <w:r w:rsidRPr="00C011DE">
        <w:rPr>
          <w:rFonts w:ascii="Times New Roman" w:eastAsia="Times New Roman" w:hAnsi="Times New Roman" w:cs="Times New Roman"/>
          <w:sz w:val="24"/>
          <w:szCs w:val="24"/>
          <w:lang w:val="en-GB"/>
        </w:rPr>
        <w:t xml:space="preserve"> кв.м</w:t>
      </w:r>
      <w:proofErr w:type="gramStart"/>
      <w:r w:rsidRPr="00C011DE">
        <w:rPr>
          <w:rFonts w:ascii="Times New Roman" w:eastAsia="Times New Roman" w:hAnsi="Times New Roman" w:cs="Times New Roman"/>
          <w:sz w:val="24"/>
          <w:szCs w:val="24"/>
          <w:lang w:val="en-GB"/>
        </w:rPr>
        <w:t>./</w:t>
      </w:r>
      <w:proofErr w:type="gramEnd"/>
      <w:r w:rsidRPr="00C011DE">
        <w:rPr>
          <w:rFonts w:ascii="Times New Roman" w:eastAsia="Times New Roman" w:hAnsi="Times New Roman" w:cs="Times New Roman"/>
          <w:sz w:val="24"/>
          <w:szCs w:val="24"/>
          <w:lang w:val="en-GB"/>
        </w:rPr>
        <w:t xml:space="preserve"> находящи се на </w:t>
      </w:r>
      <w:r w:rsidRPr="00C011DE">
        <w:rPr>
          <w:rFonts w:ascii="Times New Roman" w:eastAsia="Times New Roman" w:hAnsi="Times New Roman" w:cs="Times New Roman"/>
          <w:sz w:val="24"/>
          <w:szCs w:val="24"/>
        </w:rPr>
        <w:t>Ниво</w:t>
      </w:r>
      <w:r w:rsidRPr="00C011DE">
        <w:rPr>
          <w:rFonts w:ascii="Times New Roman" w:eastAsia="Times New Roman" w:hAnsi="Times New Roman" w:cs="Times New Roman"/>
          <w:b/>
          <w:sz w:val="24"/>
          <w:szCs w:val="24"/>
        </w:rPr>
        <w:t>: 2</w:t>
      </w:r>
      <w:r w:rsidRPr="00C011DE">
        <w:rPr>
          <w:rFonts w:ascii="Times New Roman" w:eastAsia="Times New Roman" w:hAnsi="Times New Roman" w:cs="Times New Roman"/>
          <w:sz w:val="24"/>
          <w:szCs w:val="24"/>
        </w:rPr>
        <w:t xml:space="preserve"> /две/ от Самостоятелен обект с </w:t>
      </w:r>
      <w:r w:rsidRPr="00C011DE">
        <w:rPr>
          <w:rFonts w:ascii="Times New Roman" w:eastAsia="Times New Roman" w:hAnsi="Times New Roman" w:cs="Times New Roman"/>
          <w:b/>
          <w:sz w:val="24"/>
          <w:szCs w:val="24"/>
        </w:rPr>
        <w:t>идентификатор 18157.501.263.2.2</w:t>
      </w:r>
      <w:r w:rsidRPr="00C011DE">
        <w:rPr>
          <w:rFonts w:ascii="Times New Roman" w:eastAsia="Times New Roman" w:hAnsi="Times New Roman" w:cs="Times New Roman"/>
          <w:sz w:val="24"/>
          <w:szCs w:val="24"/>
        </w:rPr>
        <w:t>, предназначение на самостоятелния обект: Друг вид самостоятелен обект в сграда, по Кадастралната карта и кадастралните регистри на гр. Гурково, общ. Гурково, одобрени със Заповед №.РД-18-3/18.01.2010г. на Изпълнителния директор на АГКК, с площ</w:t>
      </w:r>
      <w:r w:rsidRPr="00C011DE">
        <w:rPr>
          <w:rFonts w:ascii="Times New Roman" w:eastAsia="Times New Roman" w:hAnsi="Times New Roman" w:cs="Times New Roman"/>
          <w:sz w:val="24"/>
          <w:szCs w:val="24"/>
          <w:lang w:val="en-GB"/>
        </w:rPr>
        <w:t xml:space="preserve"> на нивото</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b/>
          <w:sz w:val="24"/>
          <w:szCs w:val="24"/>
        </w:rPr>
        <w:t>73 кв.м.</w:t>
      </w:r>
      <w:r w:rsidRPr="00C011DE">
        <w:rPr>
          <w:rFonts w:ascii="Times New Roman" w:eastAsia="Times New Roman" w:hAnsi="Times New Roman" w:cs="Times New Roman"/>
          <w:b/>
          <w:sz w:val="24"/>
          <w:szCs w:val="24"/>
          <w:lang w:val="en-GB"/>
        </w:rPr>
        <w:t>,</w:t>
      </w:r>
      <w:r w:rsidRPr="00C011DE">
        <w:rPr>
          <w:rFonts w:ascii="Times New Roman" w:eastAsia="Times New Roman" w:hAnsi="Times New Roman" w:cs="Times New Roman"/>
          <w:sz w:val="24"/>
          <w:szCs w:val="24"/>
        </w:rPr>
        <w:t xml:space="preserve"> находящ се в сграда бивша Поликлиника </w:t>
      </w:r>
      <w:r w:rsidRPr="00C011DE">
        <w:rPr>
          <w:rFonts w:ascii="Times New Roman" w:eastAsia="Times New Roman" w:hAnsi="Times New Roman" w:cs="Times New Roman"/>
          <w:sz w:val="24"/>
          <w:szCs w:val="24"/>
          <w:lang w:val="en-GB"/>
        </w:rPr>
        <w:t>с идентификатор 18157.501.263.2</w:t>
      </w:r>
      <w:r w:rsidRPr="00C011DE">
        <w:rPr>
          <w:rFonts w:ascii="Times New Roman" w:eastAsia="Times New Roman" w:hAnsi="Times New Roman" w:cs="Times New Roman"/>
          <w:sz w:val="24"/>
          <w:szCs w:val="24"/>
        </w:rPr>
        <w:t xml:space="preserve">, с предназначение: </w:t>
      </w:r>
      <w:r w:rsidRPr="00C011DE">
        <w:rPr>
          <w:rFonts w:ascii="Times New Roman" w:eastAsia="Times New Roman" w:hAnsi="Times New Roman" w:cs="Times New Roman"/>
          <w:b/>
          <w:sz w:val="24"/>
          <w:szCs w:val="24"/>
        </w:rPr>
        <w:t>Здравно заведение,</w:t>
      </w:r>
      <w:r w:rsidRPr="00C011DE">
        <w:rPr>
          <w:rFonts w:ascii="Times New Roman" w:eastAsia="Times New Roman" w:hAnsi="Times New Roman" w:cs="Times New Roman"/>
          <w:sz w:val="24"/>
          <w:szCs w:val="24"/>
        </w:rPr>
        <w:t xml:space="preserve"> с адрес: гр.Гурково, ул.”6-ти септември” №1, сграда №2</w:t>
      </w:r>
      <w:r w:rsidR="00087E30">
        <w:rPr>
          <w:rFonts w:ascii="Times New Roman" w:eastAsia="Times New Roman" w:hAnsi="Times New Roman" w:cs="Times New Roman"/>
          <w:sz w:val="24"/>
          <w:szCs w:val="24"/>
        </w:rPr>
        <w:t>.</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1F48C4">
        <w:rPr>
          <w:rFonts w:ascii="Times New Roman" w:eastAsia="Times New Roman" w:hAnsi="Times New Roman" w:cs="Times New Roman"/>
          <w:b/>
          <w:sz w:val="24"/>
          <w:szCs w:val="24"/>
        </w:rPr>
        <w:t>С</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b/>
          <w:sz w:val="24"/>
          <w:szCs w:val="24"/>
        </w:rPr>
        <w:t>месечен наем</w:t>
      </w:r>
      <w:r w:rsidRPr="00C011DE">
        <w:rPr>
          <w:rFonts w:ascii="Times New Roman" w:eastAsia="Times New Roman" w:hAnsi="Times New Roman" w:cs="Times New Roman"/>
          <w:sz w:val="24"/>
          <w:szCs w:val="24"/>
        </w:rPr>
        <w:t xml:space="preserve"> в размер на </w:t>
      </w:r>
      <w:r w:rsidRPr="00C011DE">
        <w:rPr>
          <w:rFonts w:ascii="Times New Roman" w:eastAsia="Times New Roman" w:hAnsi="Times New Roman" w:cs="Times New Roman"/>
          <w:b/>
          <w:sz w:val="24"/>
          <w:szCs w:val="24"/>
        </w:rPr>
        <w:t>39,00 лева</w:t>
      </w:r>
      <w:r w:rsidRPr="00C011DE">
        <w:rPr>
          <w:rFonts w:ascii="Times New Roman" w:eastAsia="Times New Roman" w:hAnsi="Times New Roman" w:cs="Times New Roman"/>
          <w:sz w:val="24"/>
          <w:szCs w:val="24"/>
        </w:rPr>
        <w:t xml:space="preserve"> </w:t>
      </w:r>
      <w:r w:rsidRPr="00C011DE">
        <w:rPr>
          <w:rFonts w:ascii="Times New Roman" w:eastAsia="Times New Roman" w:hAnsi="Times New Roman" w:cs="Times New Roman"/>
          <w:sz w:val="24"/>
          <w:szCs w:val="24"/>
          <w:lang w:val="en-US"/>
        </w:rPr>
        <w:t>/</w:t>
      </w:r>
      <w:r w:rsidRPr="00C011DE">
        <w:rPr>
          <w:rFonts w:ascii="Times New Roman" w:eastAsia="Times New Roman" w:hAnsi="Times New Roman" w:cs="Times New Roman"/>
          <w:sz w:val="24"/>
          <w:szCs w:val="24"/>
        </w:rPr>
        <w:t xml:space="preserve">тридесет и девет лева/, </w:t>
      </w:r>
      <w:r w:rsidRPr="00C011DE">
        <w:rPr>
          <w:rFonts w:ascii="Times New Roman" w:eastAsia="Times New Roman" w:hAnsi="Times New Roman" w:cs="Times New Roman"/>
          <w:b/>
          <w:sz w:val="24"/>
          <w:szCs w:val="24"/>
        </w:rPr>
        <w:t xml:space="preserve">без ДДС, </w:t>
      </w:r>
      <w:r w:rsidRPr="00C011DE">
        <w:rPr>
          <w:rFonts w:ascii="Times New Roman" w:eastAsia="Times New Roman" w:hAnsi="Times New Roman" w:cs="Times New Roman"/>
          <w:sz w:val="24"/>
          <w:szCs w:val="24"/>
        </w:rPr>
        <w:t xml:space="preserve">определен на основание Приложение № 2, т.4 към </w:t>
      </w:r>
      <w:r w:rsidRPr="00C011DE">
        <w:rPr>
          <w:rFonts w:ascii="Times New Roman" w:eastAsia="Times New Roman" w:hAnsi="Times New Roman" w:cs="Times New Roman"/>
          <w:color w:val="FF0000"/>
          <w:sz w:val="24"/>
          <w:szCs w:val="24"/>
          <w:lang w:val="en-US"/>
        </w:rPr>
        <w:t xml:space="preserve"> </w:t>
      </w:r>
      <w:r w:rsidRPr="00C011DE">
        <w:rPr>
          <w:rFonts w:ascii="Times New Roman" w:eastAsia="Times New Roman" w:hAnsi="Times New Roman" w:cs="Times New Roman"/>
          <w:sz w:val="24"/>
          <w:szCs w:val="24"/>
        </w:rPr>
        <w:t xml:space="preserve">Наредбата за наемните цени на недвижимите имоти – общинска собственост в Община Гурково.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r w:rsidRPr="00C011DE">
        <w:rPr>
          <w:rFonts w:ascii="Times New Roman" w:eastAsia="Times New Roman" w:hAnsi="Times New Roman" w:cs="Times New Roman"/>
          <w:b/>
          <w:sz w:val="24"/>
          <w:szCs w:val="24"/>
        </w:rPr>
        <w:t>3.</w:t>
      </w:r>
      <w:r w:rsidRPr="00C011DE">
        <w:rPr>
          <w:rFonts w:ascii="Times New Roman" w:eastAsia="Times New Roman" w:hAnsi="Times New Roman" w:cs="Times New Roman"/>
          <w:sz w:val="24"/>
          <w:szCs w:val="24"/>
        </w:rPr>
        <w:t xml:space="preserve"> Общински съвет Гурково възлага на Кмета на Община Гурково да сключи договори за отдаване под наем на обектите при условията на т.2 от настоящото решение.</w:t>
      </w: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spacing w:after="0" w:line="240" w:lineRule="auto"/>
        <w:jc w:val="both"/>
        <w:rPr>
          <w:rFonts w:ascii="Times New Roman" w:eastAsia="Times New Roman" w:hAnsi="Times New Roman" w:cs="Times New Roman"/>
          <w:sz w:val="24"/>
          <w:szCs w:val="24"/>
        </w:rPr>
      </w:pPr>
    </w:p>
    <w:p w:rsidR="00C011DE" w:rsidRP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Verdana" w:eastAsia="Times New Roman" w:hAnsi="Verdana" w:cs="Times New Roman"/>
          <w:b/>
          <w:kern w:val="3"/>
          <w:sz w:val="24"/>
          <w:szCs w:val="24"/>
          <w:lang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частвали в поименно</w:t>
      </w:r>
      <w:r w:rsidRPr="00C011DE">
        <w:rPr>
          <w:rFonts w:ascii="Times New Roman" w:eastAsia="Times New Roman" w:hAnsi="Times New Roman" w:cs="Times New Roman"/>
          <w:kern w:val="3"/>
          <w:sz w:val="24"/>
          <w:szCs w:val="24"/>
          <w:lang w:eastAsia="bg-BG"/>
        </w:rPr>
        <w:t xml:space="preserve">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eastAsia="bg-BG"/>
        </w:rPr>
      </w:pPr>
    </w:p>
    <w:p w:rsidR="00C011DE" w:rsidRPr="00C011DE" w:rsidRDefault="00C011DE" w:rsidP="00C011DE">
      <w:pPr>
        <w:suppressAutoHyphens/>
        <w:autoSpaceDN w:val="0"/>
        <w:spacing w:after="0" w:line="240" w:lineRule="auto"/>
        <w:ind w:left="360"/>
        <w:jc w:val="both"/>
        <w:textAlignment w:val="baseline"/>
        <w:rPr>
          <w:rFonts w:ascii="Times New Roman" w:eastAsia="Times New Roman" w:hAnsi="Times New Roman" w:cs="Calibri"/>
          <w:kern w:val="3"/>
          <w:sz w:val="24"/>
          <w:szCs w:val="24"/>
          <w:lang w:val="en-US"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C011DE" w:rsidRDefault="00C011DE" w:rsidP="00C011DE">
      <w:pPr>
        <w:widowControl w:val="0"/>
        <w:tabs>
          <w:tab w:val="left" w:pos="0"/>
        </w:tabs>
        <w:adjustRightInd w:val="0"/>
        <w:spacing w:after="0" w:line="240" w:lineRule="auto"/>
        <w:rPr>
          <w:rFonts w:ascii="Verdana" w:eastAsia="Times New Roman" w:hAnsi="Verdana" w:cs="Times New Roman"/>
          <w:b/>
          <w:sz w:val="26"/>
          <w:szCs w:val="26"/>
          <w:lang w:val="en-US" w:eastAsia="bg-BG"/>
        </w:rPr>
      </w:pPr>
      <w:r w:rsidRPr="00C011DE">
        <w:rPr>
          <w:rFonts w:ascii="Verdana" w:eastAsia="Times New Roman" w:hAnsi="Verdana" w:cs="Times New Roman"/>
          <w:b/>
          <w:sz w:val="26"/>
          <w:szCs w:val="26"/>
          <w:lang w:val="ru-RU" w:eastAsia="bg-BG"/>
        </w:rPr>
        <w:t xml:space="preserve"> </w:t>
      </w:r>
    </w:p>
    <w:p w:rsidR="00ED0E4E" w:rsidRDefault="00ED0E4E" w:rsidP="00C011DE">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ED0E4E" w:rsidRDefault="00ED0E4E" w:rsidP="00C011DE">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24"/>
          <w:szCs w:val="24"/>
          <w:lang w:eastAsia="bg-BG"/>
        </w:rPr>
      </w:pPr>
    </w:p>
    <w:p w:rsidR="00C011DE" w:rsidRPr="00C011DE" w:rsidRDefault="00C011DE" w:rsidP="00C011DE">
      <w:pPr>
        <w:spacing w:after="0" w:line="240" w:lineRule="auto"/>
        <w:jc w:val="both"/>
        <w:rPr>
          <w:rFonts w:ascii="Times New Roman" w:eastAsia="Times New Roman" w:hAnsi="Times New Roman" w:cs="Times New Roman"/>
          <w:sz w:val="16"/>
          <w:szCs w:val="16"/>
          <w:lang w:val="en-GB"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val="en-US"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w:t>
      </w:r>
      <w:r w:rsidRPr="00C011DE">
        <w:rPr>
          <w:rFonts w:ascii="Times New Roman" w:eastAsia="Times New Roman" w:hAnsi="Times New Roman" w:cs="Times New Roman"/>
          <w:sz w:val="32"/>
          <w:szCs w:val="32"/>
          <w:lang w:val="en-US" w:eastAsia="bg-BG"/>
        </w:rPr>
        <w:t>37</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C011DE" w:rsidRDefault="00C011DE" w:rsidP="00C011DE">
      <w:pPr>
        <w:spacing w:after="0" w:line="240" w:lineRule="auto"/>
        <w:jc w:val="both"/>
        <w:rPr>
          <w:rFonts w:ascii="Times New Roman" w:eastAsia="Times New Roman" w:hAnsi="Times New Roman" w:cs="Times New Roman"/>
          <w:sz w:val="26"/>
          <w:szCs w:val="26"/>
          <w:lang w:val="en-US" w:eastAsia="bg-BG"/>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E73108">
        <w:rPr>
          <w:rFonts w:ascii="Times New Roman" w:eastAsia="Times New Roman" w:hAnsi="Times New Roman" w:cs="Times New Roman"/>
          <w:kern w:val="3"/>
          <w:sz w:val="24"/>
          <w:szCs w:val="24"/>
          <w:lang w:eastAsia="bg-BG"/>
        </w:rPr>
        <w:t xml:space="preserve">Предложение  </w:t>
      </w:r>
      <w:r w:rsidRPr="00E73108">
        <w:rPr>
          <w:rFonts w:ascii="Times New Roman" w:hAnsi="Times New Roman" w:cs="Times New Roman"/>
          <w:sz w:val="24"/>
          <w:szCs w:val="24"/>
        </w:rPr>
        <w:t>с вносител Кмета на Община Гурково</w:t>
      </w:r>
      <w:r w:rsidRPr="00C011DE">
        <w:t xml:space="preserve"> </w:t>
      </w:r>
      <w:r w:rsidRPr="00C011DE">
        <w:rPr>
          <w:rFonts w:ascii="Times New Roman" w:eastAsia="Times New Roman" w:hAnsi="Times New Roman" w:cs="Times New Roman"/>
          <w:kern w:val="3"/>
          <w:sz w:val="24"/>
          <w:szCs w:val="24"/>
          <w:lang w:eastAsia="bg-BG"/>
        </w:rPr>
        <w:t xml:space="preserve">с  вх. №  ОС  –  </w:t>
      </w:r>
      <w:r w:rsidRPr="00C011DE">
        <w:rPr>
          <w:rFonts w:ascii="Times New Roman" w:eastAsia="Times New Roman" w:hAnsi="Times New Roman" w:cs="Times New Roman"/>
          <w:kern w:val="3"/>
          <w:sz w:val="24"/>
          <w:szCs w:val="24"/>
          <w:lang w:val="en-US" w:eastAsia="bg-BG"/>
        </w:rPr>
        <w:t>1</w:t>
      </w:r>
      <w:r w:rsidRPr="00C011DE">
        <w:rPr>
          <w:rFonts w:ascii="Times New Roman" w:eastAsia="Times New Roman" w:hAnsi="Times New Roman" w:cs="Times New Roman"/>
          <w:kern w:val="3"/>
          <w:sz w:val="24"/>
          <w:szCs w:val="24"/>
          <w:lang w:eastAsia="bg-BG"/>
        </w:rPr>
        <w:t>59 / 24.07.2020 г. – определяне допълнителни възнаграждения  на кметовете на кметства в Община Гурково за постигнати резултати за първото шестмесечие на 2020 г.</w:t>
      </w:r>
    </w:p>
    <w:p w:rsidR="00C011DE" w:rsidRPr="00C011DE" w:rsidRDefault="00C011DE" w:rsidP="00C011DE">
      <w:pPr>
        <w:spacing w:after="0" w:line="240" w:lineRule="auto"/>
        <w:ind w:firstLine="708"/>
        <w:jc w:val="both"/>
        <w:outlineLvl w:val="0"/>
        <w:rPr>
          <w:rFonts w:ascii="Times New Roman" w:eastAsia="Times New Roman" w:hAnsi="Times New Roman" w:cs="Times New Roman"/>
          <w:sz w:val="24"/>
          <w:szCs w:val="24"/>
          <w:lang w:eastAsia="bg-BG"/>
        </w:rPr>
      </w:pPr>
      <w:r w:rsidRPr="00C011DE">
        <w:rPr>
          <w:rFonts w:ascii="Times New Roman" w:hAnsi="Times New Roman" w:cs="Times New Roman"/>
          <w:b/>
          <w:sz w:val="28"/>
          <w:szCs w:val="28"/>
          <w:u w:val="single"/>
          <w:lang w:eastAsia="bg-BG"/>
        </w:rPr>
        <w:t>МОТИВИ:</w:t>
      </w:r>
      <w:r w:rsidRPr="00C011DE">
        <w:rPr>
          <w:rFonts w:ascii="Times New Roman" w:hAnsi="Times New Roman" w:cs="Times New Roman"/>
          <w:sz w:val="28"/>
          <w:szCs w:val="28"/>
          <w:lang w:val="en-US" w:eastAsia="bg-BG"/>
        </w:rPr>
        <w:t xml:space="preserve"> </w:t>
      </w:r>
      <w:r w:rsidRPr="00C011DE">
        <w:rPr>
          <w:rFonts w:ascii="Times New Roman" w:eastAsia="Times New Roman" w:hAnsi="Times New Roman" w:cs="Times New Roman"/>
          <w:sz w:val="24"/>
          <w:szCs w:val="24"/>
          <w:lang w:eastAsia="bg-BG"/>
        </w:rPr>
        <w:t>С утвърдените Вътрешни правила за работната заплата в Община Гурково е регламентиран реда за определяне, изменения и изплащане на заплатите на работещите по служебни и трудови правоотношения в делегираната от държавата дейност „Общинска администрация” на Община Гурково. Същите определят и реда за изплащане на допълнителните възнаграждения за постигнати резултати на кметовете на кметства по предложение на кмета на общината.</w:t>
      </w:r>
    </w:p>
    <w:p w:rsidR="00C011DE" w:rsidRPr="00C011DE" w:rsidRDefault="00C011DE" w:rsidP="00C011DE">
      <w:pPr>
        <w:spacing w:after="0" w:line="240" w:lineRule="auto"/>
        <w:ind w:firstLine="708"/>
        <w:jc w:val="both"/>
        <w:rPr>
          <w:rFonts w:ascii="Times New Roman" w:eastAsia="Times New Roman" w:hAnsi="Times New Roman" w:cs="Times New Roman"/>
          <w:color w:val="FF0000"/>
          <w:sz w:val="24"/>
          <w:szCs w:val="24"/>
          <w:lang w:eastAsia="bg-BG"/>
        </w:rPr>
      </w:pPr>
      <w:r w:rsidRPr="00C011DE">
        <w:rPr>
          <w:rFonts w:ascii="Times New Roman" w:eastAsia="Times New Roman" w:hAnsi="Times New Roman" w:cs="Times New Roman"/>
          <w:sz w:val="24"/>
          <w:szCs w:val="24"/>
          <w:lang w:eastAsia="bg-BG"/>
        </w:rPr>
        <w:t>Съгласно чл. 4, ал. 5 от ПМС № 67 от 2010 г. за заплатите в бюджетните организации и дейности</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(посл. изм. и доп. с ПМС № 4 от 4 януари 2019 г., ДВ бр. 23 от 19.03.2019 г.) , икономията на средствата за заплати може да се използва текущо или с натрупване само за изплащане на допълнителни възнаграждения за постигнати резултати в съответствие с действащата нормативна уредба и вътрешните правила за работната заплата.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Оценката за работата на кметовете на кметства през първото шестмесечие на 2020 година е добра. Дейността им се характеризира с отговорно изпълнение на законовите задължения,  спазване на определените срокове за изпълнение, правилен и резултатен подход към поставените задачи, както и добра работа с хората от съответните населени места.</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На основание чл. 21, ал. 1, т. 5 и ал. 2 от Закона за местното самоуправление и местната администрация, чл. 4, ал. 4 Постановление № 67 на МС от 14.04.2010 г. за заплатите в бюджетните организации и дейности</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 xml:space="preserve">(посл. изм. и доп. с ПМС № 4 от 4 януари 2019 г., ДВ бр. 23 от 19.03.2019 г.), чл. 26, ал. 7 от Вътрешните правила за заплатите на Общинска администрация Гурково и с оглед на изложеното, </w:t>
      </w:r>
      <w:r w:rsidRPr="00C011DE">
        <w:rPr>
          <w:rFonts w:ascii="Times New Roman" w:hAnsi="Times New Roman" w:cs="Times New Roman"/>
          <w:lang w:val="en-AU"/>
        </w:rPr>
        <w:t>Общински съвет</w:t>
      </w:r>
      <w:r w:rsidRPr="00C011DE">
        <w:rPr>
          <w:rFonts w:ascii="Times New Roman" w:hAnsi="Times New Roman" w:cs="Times New Roman"/>
        </w:rPr>
        <w:t xml:space="preserve"> -</w:t>
      </w:r>
      <w:r w:rsidRPr="00C011DE">
        <w:rPr>
          <w:rFonts w:ascii="Times New Roman" w:hAnsi="Times New Roman" w:cs="Times New Roman"/>
          <w:lang w:val="en-AU"/>
        </w:rPr>
        <w:t xml:space="preserve"> </w:t>
      </w:r>
      <w:r w:rsidRPr="00C011DE">
        <w:rPr>
          <w:rFonts w:ascii="Times New Roman" w:hAnsi="Times New Roman" w:cs="Times New Roman"/>
        </w:rPr>
        <w:t>Гурково</w:t>
      </w:r>
    </w:p>
    <w:p w:rsidR="00C011DE" w:rsidRPr="00C011DE" w:rsidRDefault="00C011DE" w:rsidP="00C011DE">
      <w:pPr>
        <w:spacing w:after="0" w:line="240" w:lineRule="auto"/>
        <w:ind w:left="2832" w:firstLine="708"/>
        <w:rPr>
          <w:rFonts w:ascii="Times New Roman" w:eastAsia="Times New Roman" w:hAnsi="Times New Roman" w:cs="Times New Roman"/>
          <w:sz w:val="24"/>
          <w:szCs w:val="24"/>
          <w:lang w:val="en-US" w:eastAsia="bg-BG"/>
        </w:rPr>
      </w:pPr>
      <w:r w:rsidRPr="00C011DE">
        <w:rPr>
          <w:rFonts w:ascii="Times New Roman" w:eastAsia="Times New Roman" w:hAnsi="Times New Roman" w:cs="Times New Roman"/>
          <w:sz w:val="32"/>
          <w:szCs w:val="32"/>
          <w:lang w:val="en-US" w:eastAsia="bg-BG"/>
        </w:rPr>
        <w:t xml:space="preserve">      </w:t>
      </w: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lang w:eastAsia="bg-BG"/>
        </w:rPr>
        <w:t>Общински съвет – Гурково определя допълнителни възнаграждения за постигнати резултати за първото шестмесечие на 2020 г.</w:t>
      </w:r>
      <w:r w:rsidRPr="00C011DE">
        <w:rPr>
          <w:rFonts w:ascii="Times New Roman" w:eastAsia="Times New Roman" w:hAnsi="Times New Roman" w:cs="Times New Roman"/>
          <w:sz w:val="24"/>
          <w:szCs w:val="24"/>
          <w:lang w:val="en-US" w:eastAsia="bg-BG"/>
        </w:rPr>
        <w:t xml:space="preserve"> </w:t>
      </w:r>
      <w:r w:rsidRPr="00C011DE">
        <w:rPr>
          <w:rFonts w:ascii="Times New Roman" w:eastAsia="Times New Roman" w:hAnsi="Times New Roman" w:cs="Times New Roman"/>
          <w:sz w:val="24"/>
          <w:szCs w:val="24"/>
          <w:lang w:eastAsia="bg-BG"/>
        </w:rPr>
        <w:t>в размер до 80 % от определените за този период месечни основни трудови възнаграждения, както следва:</w:t>
      </w:r>
    </w:p>
    <w:tbl>
      <w:tblPr>
        <w:tblW w:w="9194" w:type="dxa"/>
        <w:tblCellMar>
          <w:left w:w="70" w:type="dxa"/>
          <w:right w:w="70" w:type="dxa"/>
        </w:tblCellMar>
        <w:tblLook w:val="04A0" w:firstRow="1" w:lastRow="0" w:firstColumn="1" w:lastColumn="0" w:noHBand="0" w:noVBand="1"/>
      </w:tblPr>
      <w:tblGrid>
        <w:gridCol w:w="320"/>
        <w:gridCol w:w="7100"/>
        <w:gridCol w:w="400"/>
        <w:gridCol w:w="940"/>
        <w:gridCol w:w="434"/>
      </w:tblGrid>
      <w:tr w:rsidR="00C011DE" w:rsidRPr="00C011DE" w:rsidTr="00382E17">
        <w:trPr>
          <w:trHeight w:val="405"/>
        </w:trPr>
        <w:tc>
          <w:tcPr>
            <w:tcW w:w="320"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 xml:space="preserve"> 1.</w:t>
            </w:r>
          </w:p>
        </w:tc>
        <w:tc>
          <w:tcPr>
            <w:tcW w:w="7100"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Атанас Граматиков - кмет на кметство с. Паничерево</w:t>
            </w:r>
          </w:p>
        </w:tc>
        <w:tc>
          <w:tcPr>
            <w:tcW w:w="400" w:type="dxa"/>
            <w:shd w:val="clear" w:color="auto" w:fill="auto"/>
            <w:noWrap/>
            <w:vAlign w:val="bottom"/>
            <w:hideMark/>
          </w:tcPr>
          <w:p w:rsidR="00C011DE" w:rsidRPr="00C011DE" w:rsidRDefault="00C011DE" w:rsidP="00C011DE">
            <w:pPr>
              <w:spacing w:after="0" w:line="240" w:lineRule="auto"/>
              <w:jc w:val="center"/>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w:t>
            </w:r>
          </w:p>
        </w:tc>
        <w:tc>
          <w:tcPr>
            <w:tcW w:w="940" w:type="dxa"/>
            <w:shd w:val="clear" w:color="auto" w:fill="auto"/>
            <w:noWrap/>
            <w:vAlign w:val="bottom"/>
            <w:hideMark/>
          </w:tcPr>
          <w:p w:rsidR="00C011DE" w:rsidRPr="00C011DE" w:rsidRDefault="00C011DE" w:rsidP="00C011DE">
            <w:pPr>
              <w:spacing w:after="0" w:line="240" w:lineRule="auto"/>
              <w:jc w:val="right"/>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960</w:t>
            </w:r>
          </w:p>
        </w:tc>
        <w:tc>
          <w:tcPr>
            <w:tcW w:w="434"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лв.</w:t>
            </w:r>
          </w:p>
        </w:tc>
      </w:tr>
      <w:tr w:rsidR="00C011DE" w:rsidRPr="00C011DE" w:rsidTr="00382E17">
        <w:trPr>
          <w:trHeight w:val="405"/>
        </w:trPr>
        <w:tc>
          <w:tcPr>
            <w:tcW w:w="320" w:type="dxa"/>
            <w:shd w:val="clear" w:color="auto" w:fill="auto"/>
            <w:noWrap/>
            <w:vAlign w:val="bottom"/>
            <w:hideMark/>
          </w:tcPr>
          <w:p w:rsidR="00C011DE" w:rsidRPr="00C011DE" w:rsidRDefault="00C011DE" w:rsidP="00C011DE">
            <w:pPr>
              <w:spacing w:after="0" w:line="240" w:lineRule="auto"/>
              <w:jc w:val="right"/>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2.</w:t>
            </w:r>
          </w:p>
        </w:tc>
        <w:tc>
          <w:tcPr>
            <w:tcW w:w="7100"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Радостина Добрева - кмет на кметство с. Конаре</w:t>
            </w:r>
          </w:p>
        </w:tc>
        <w:tc>
          <w:tcPr>
            <w:tcW w:w="400" w:type="dxa"/>
            <w:shd w:val="clear" w:color="auto" w:fill="auto"/>
            <w:noWrap/>
            <w:vAlign w:val="bottom"/>
            <w:hideMark/>
          </w:tcPr>
          <w:p w:rsidR="00C011DE" w:rsidRPr="00C011DE" w:rsidRDefault="00C011DE" w:rsidP="00C011DE">
            <w:pPr>
              <w:spacing w:after="0" w:line="240" w:lineRule="auto"/>
              <w:jc w:val="center"/>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w:t>
            </w:r>
          </w:p>
        </w:tc>
        <w:tc>
          <w:tcPr>
            <w:tcW w:w="940" w:type="dxa"/>
            <w:shd w:val="clear" w:color="auto" w:fill="auto"/>
            <w:noWrap/>
            <w:vAlign w:val="bottom"/>
            <w:hideMark/>
          </w:tcPr>
          <w:p w:rsidR="00C011DE" w:rsidRPr="00C011DE" w:rsidRDefault="00C011DE" w:rsidP="00C011DE">
            <w:pPr>
              <w:spacing w:after="0" w:line="240" w:lineRule="auto"/>
              <w:jc w:val="right"/>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880</w:t>
            </w:r>
          </w:p>
        </w:tc>
        <w:tc>
          <w:tcPr>
            <w:tcW w:w="434"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lang w:eastAsia="bg-BG"/>
              </w:rPr>
            </w:pPr>
            <w:r w:rsidRPr="00C011DE">
              <w:rPr>
                <w:rFonts w:ascii="Times New Roman" w:eastAsia="Times New Roman" w:hAnsi="Times New Roman" w:cs="Times New Roman"/>
                <w:color w:val="000000"/>
                <w:sz w:val="24"/>
                <w:szCs w:val="24"/>
                <w:lang w:eastAsia="bg-BG"/>
              </w:rPr>
              <w:t>лв.</w:t>
            </w:r>
          </w:p>
        </w:tc>
      </w:tr>
    </w:tbl>
    <w:p w:rsidR="00C011DE" w:rsidRPr="00C011DE" w:rsidRDefault="00C011DE" w:rsidP="00C011DE">
      <w:pPr>
        <w:spacing w:after="0"/>
        <w:ind w:left="650"/>
        <w:jc w:val="both"/>
        <w:rPr>
          <w:rFonts w:ascii="Times New Roman" w:eastAsia="Times New Roman" w:hAnsi="Times New Roman" w:cs="Times New Roman"/>
          <w:b/>
          <w:sz w:val="16"/>
          <w:szCs w:val="16"/>
          <w:lang w:val="en-US" w:eastAsia="bg-BG"/>
        </w:rPr>
      </w:pPr>
    </w:p>
    <w:p w:rsid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C011DE">
        <w:rPr>
          <w:rFonts w:ascii="Times New Roman" w:eastAsia="Times New Roman" w:hAnsi="Times New Roman" w:cs="Times New Roman"/>
          <w:b/>
          <w:lang w:eastAsia="bg-BG"/>
        </w:rPr>
        <w:tab/>
      </w:r>
      <w:r w:rsidRPr="00C011DE">
        <w:rPr>
          <w:rFonts w:ascii="Times New Roman" w:eastAsia="Times New Roman" w:hAnsi="Times New Roman" w:cs="Times New Roman"/>
          <w:kern w:val="3"/>
          <w:sz w:val="24"/>
          <w:szCs w:val="24"/>
          <w:lang w:eastAsia="bg-BG"/>
        </w:rPr>
        <w:t>У</w:t>
      </w:r>
      <w:r w:rsidRPr="00C011DE">
        <w:rPr>
          <w:rFonts w:ascii="Times New Roman" w:eastAsia="Times New Roman" w:hAnsi="Times New Roman" w:cs="Times New Roman"/>
          <w:kern w:val="3"/>
          <w:sz w:val="24"/>
          <w:szCs w:val="24"/>
          <w:lang w:val="ru-RU" w:eastAsia="bg-BG"/>
        </w:rPr>
        <w:t>частвали</w:t>
      </w:r>
      <w:r w:rsidRPr="00C011DE">
        <w:rPr>
          <w:rFonts w:ascii="Times New Roman" w:eastAsia="Times New Roman" w:hAnsi="Times New Roman" w:cs="Times New Roman"/>
          <w:kern w:val="3"/>
          <w:sz w:val="24"/>
          <w:szCs w:val="24"/>
          <w:lang w:eastAsia="bg-BG"/>
        </w:rPr>
        <w:t xml:space="preserve">  </w:t>
      </w:r>
      <w:r w:rsidRPr="00C011DE">
        <w:rPr>
          <w:rFonts w:ascii="Times New Roman" w:eastAsia="Times New Roman" w:hAnsi="Times New Roman" w:cs="Times New Roman"/>
          <w:kern w:val="3"/>
          <w:sz w:val="24"/>
          <w:szCs w:val="24"/>
          <w:lang w:val="ru-RU" w:eastAsia="bg-BG"/>
        </w:rPr>
        <w:t xml:space="preserve">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val="en-US" w:eastAsia="bg-BG"/>
        </w:rPr>
        <w:t>13</w:t>
      </w:r>
      <w:r w:rsidRPr="00C011DE">
        <w:rPr>
          <w:rFonts w:ascii="Times New Roman" w:eastAsia="Times New Roman" w:hAnsi="Times New Roman" w:cs="Times New Roman"/>
          <w:kern w:val="3"/>
          <w:sz w:val="24"/>
          <w:szCs w:val="24"/>
          <w:lang w:val="ru-RU" w:eastAsia="bg-BG"/>
        </w:rPr>
        <w:t xml:space="preserve">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w:t>
      </w:r>
      <w:r w:rsidRPr="00C011DE">
        <w:rPr>
          <w:rFonts w:ascii="Times New Roman" w:eastAsia="Times New Roman" w:hAnsi="Times New Roman" w:cs="Times New Roman"/>
          <w:kern w:val="3"/>
          <w:sz w:val="24"/>
          <w:szCs w:val="24"/>
          <w:lang w:val="en-US" w:eastAsia="bg-BG"/>
        </w:rPr>
        <w:t xml:space="preserve">13 </w:t>
      </w:r>
      <w:r w:rsidRPr="00C011DE">
        <w:rPr>
          <w:rFonts w:ascii="Times New Roman" w:eastAsia="Times New Roman" w:hAnsi="Times New Roman" w:cs="Times New Roman"/>
          <w:kern w:val="3"/>
          <w:sz w:val="24"/>
          <w:szCs w:val="24"/>
          <w:lang w:val="ru-RU" w:eastAsia="bg-BG"/>
        </w:rPr>
        <w:t xml:space="preserve">,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4D4D79" w:rsidRPr="00C011DE" w:rsidRDefault="004D4D79"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C011DE" w:rsidRPr="00C011DE" w:rsidRDefault="00C011DE" w:rsidP="00C011DE">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212CAE" w:rsidRPr="0019407C" w:rsidRDefault="00212CAE" w:rsidP="00212CA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212CAE" w:rsidRPr="0019407C" w:rsidRDefault="00212CAE" w:rsidP="00212CAE">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ED0E4E" w:rsidRDefault="00ED0E4E" w:rsidP="00212CAE">
      <w:pPr>
        <w:suppressAutoHyphens/>
        <w:autoSpaceDN w:val="0"/>
        <w:spacing w:after="0" w:line="240" w:lineRule="auto"/>
        <w:ind w:left="360"/>
        <w:jc w:val="both"/>
        <w:textAlignment w:val="baseline"/>
        <w:rPr>
          <w:rFonts w:ascii="Times New Roman" w:eastAsia="Times New Roman" w:hAnsi="Times New Roman" w:cs="Calibri"/>
          <w:kern w:val="3"/>
          <w:sz w:val="24"/>
          <w:szCs w:val="24"/>
          <w:lang w:val="en-US" w:eastAsia="bg-BG"/>
        </w:rPr>
      </w:pPr>
    </w:p>
    <w:p w:rsidR="00ED0E4E" w:rsidRDefault="00ED0E4E" w:rsidP="00C011DE">
      <w:pPr>
        <w:spacing w:after="0" w:line="240" w:lineRule="auto"/>
        <w:rPr>
          <w:rFonts w:ascii="Times New Roman" w:eastAsia="Times New Roman" w:hAnsi="Times New Roman" w:cs="Calibri"/>
          <w:kern w:val="3"/>
          <w:sz w:val="24"/>
          <w:szCs w:val="24"/>
          <w:lang w:val="en-US" w:eastAsia="bg-BG"/>
        </w:rPr>
      </w:pPr>
    </w:p>
    <w:p w:rsidR="00ED0E4E" w:rsidRDefault="00ED0E4E" w:rsidP="00C011DE">
      <w:pPr>
        <w:spacing w:after="0" w:line="240" w:lineRule="auto"/>
        <w:rPr>
          <w:rFonts w:ascii="Times New Roman" w:eastAsia="Times New Roman" w:hAnsi="Times New Roman" w:cs="Calibri"/>
          <w:kern w:val="3"/>
          <w:sz w:val="24"/>
          <w:szCs w:val="24"/>
          <w:lang w:val="en-US" w:eastAsia="bg-BG"/>
        </w:rPr>
      </w:pPr>
    </w:p>
    <w:p w:rsidR="00ED0E4E" w:rsidRPr="00327876"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327876">
        <w:rPr>
          <w:rFonts w:ascii="Times New Roman" w:eastAsia="Lucida Sans Unicode" w:hAnsi="Times New Roman" w:cs="Tahoma"/>
          <w:b/>
          <w:kern w:val="3"/>
          <w:sz w:val="28"/>
          <w:szCs w:val="28"/>
          <w:u w:val="single"/>
          <w:lang w:val="ru-RU" w:eastAsia="bg-BG"/>
        </w:rPr>
        <w:lastRenderedPageBreak/>
        <w:t>Препис – извлечение!</w:t>
      </w:r>
    </w:p>
    <w:p w:rsidR="00C011DE" w:rsidRPr="00C011DE" w:rsidRDefault="00C011DE" w:rsidP="00C011DE">
      <w:pPr>
        <w:spacing w:after="0" w:line="240" w:lineRule="auto"/>
        <w:jc w:val="center"/>
        <w:rPr>
          <w:rFonts w:ascii="Times New Roman" w:eastAsia="Times New Roman" w:hAnsi="Times New Roman" w:cs="Times New Roman"/>
          <w:b/>
          <w:kern w:val="20"/>
          <w:sz w:val="16"/>
          <w:szCs w:val="16"/>
          <w:lang w:eastAsia="bg-BG"/>
        </w:rPr>
      </w:pPr>
    </w:p>
    <w:p w:rsidR="00C011DE" w:rsidRPr="00C011DE" w:rsidRDefault="00C011DE" w:rsidP="00C011DE">
      <w:pPr>
        <w:spacing w:after="0" w:line="240" w:lineRule="auto"/>
        <w:ind w:left="2820" w:firstLine="12"/>
        <w:jc w:val="both"/>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6"/>
          <w:szCs w:val="36"/>
          <w:lang w:val="en-US" w:eastAsia="bg-BG"/>
        </w:rPr>
        <w:t xml:space="preserve"> </w:t>
      </w:r>
      <w:r w:rsidRPr="00C011DE">
        <w:rPr>
          <w:rFonts w:ascii="Times New Roman" w:eastAsia="Times New Roman" w:hAnsi="Times New Roman" w:cs="Times New Roman"/>
          <w:sz w:val="36"/>
          <w:szCs w:val="36"/>
          <w:lang w:eastAsia="bg-BG"/>
        </w:rPr>
        <w:t xml:space="preserve"> </w:t>
      </w:r>
      <w:r w:rsidRPr="00C011DE">
        <w:rPr>
          <w:rFonts w:ascii="Times New Roman" w:eastAsia="Times New Roman" w:hAnsi="Times New Roman" w:cs="Times New Roman"/>
          <w:sz w:val="32"/>
          <w:szCs w:val="32"/>
          <w:lang w:eastAsia="bg-BG"/>
        </w:rPr>
        <w:t>Р Е Ш Е Н И Е  № 1</w:t>
      </w:r>
      <w:r w:rsidRPr="00C011DE">
        <w:rPr>
          <w:rFonts w:ascii="Times New Roman" w:eastAsia="Times New Roman" w:hAnsi="Times New Roman" w:cs="Times New Roman"/>
          <w:sz w:val="32"/>
          <w:szCs w:val="32"/>
          <w:lang w:val="en-US" w:eastAsia="bg-BG"/>
        </w:rPr>
        <w:t>3</w:t>
      </w:r>
      <w:r w:rsidRPr="00C011DE">
        <w:rPr>
          <w:rFonts w:ascii="Times New Roman" w:eastAsia="Times New Roman" w:hAnsi="Times New Roman" w:cs="Times New Roman"/>
          <w:sz w:val="32"/>
          <w:szCs w:val="32"/>
          <w:lang w:eastAsia="bg-BG"/>
        </w:rPr>
        <w:t>8</w:t>
      </w:r>
    </w:p>
    <w:p w:rsidR="00C011DE" w:rsidRPr="00C011DE" w:rsidRDefault="00C011DE" w:rsidP="00C011DE">
      <w:pPr>
        <w:spacing w:after="0" w:line="240" w:lineRule="auto"/>
        <w:ind w:firstLine="720"/>
        <w:jc w:val="center"/>
        <w:rPr>
          <w:rFonts w:ascii="Times New Roman" w:eastAsia="Times New Roman" w:hAnsi="Times New Roman" w:cs="Times New Roman"/>
          <w:sz w:val="32"/>
          <w:szCs w:val="32"/>
          <w:lang w:eastAsia="bg-BG"/>
        </w:rPr>
      </w:pPr>
      <w:proofErr w:type="gramStart"/>
      <w:r w:rsidRPr="00C011DE">
        <w:rPr>
          <w:rFonts w:ascii="Times New Roman" w:eastAsia="Times New Roman" w:hAnsi="Times New Roman" w:cs="Times New Roman"/>
          <w:sz w:val="32"/>
          <w:szCs w:val="32"/>
          <w:lang w:val="en-US" w:eastAsia="bg-BG"/>
        </w:rPr>
        <w:t>30</w:t>
      </w:r>
      <w:r w:rsidRPr="00C011DE">
        <w:rPr>
          <w:rFonts w:ascii="Times New Roman" w:eastAsia="Times New Roman" w:hAnsi="Times New Roman" w:cs="Times New Roman"/>
          <w:sz w:val="32"/>
          <w:szCs w:val="32"/>
          <w:lang w:eastAsia="bg-BG"/>
        </w:rPr>
        <w:t>.0</w:t>
      </w:r>
      <w:r w:rsidRPr="00C011DE">
        <w:rPr>
          <w:rFonts w:ascii="Times New Roman" w:eastAsia="Times New Roman" w:hAnsi="Times New Roman" w:cs="Times New Roman"/>
          <w:sz w:val="32"/>
          <w:szCs w:val="32"/>
          <w:lang w:val="en-US" w:eastAsia="bg-BG"/>
        </w:rPr>
        <w:t>7</w:t>
      </w:r>
      <w:r w:rsidRPr="00C011DE">
        <w:rPr>
          <w:rFonts w:ascii="Times New Roman" w:eastAsia="Times New Roman" w:hAnsi="Times New Roman" w:cs="Times New Roman"/>
          <w:sz w:val="32"/>
          <w:szCs w:val="32"/>
          <w:lang w:eastAsia="bg-BG"/>
        </w:rPr>
        <w:t>.2020 г.</w:t>
      </w:r>
      <w:proofErr w:type="gramEnd"/>
    </w:p>
    <w:p w:rsidR="00C011DE" w:rsidRPr="00C011DE" w:rsidRDefault="00C011DE" w:rsidP="00C011DE">
      <w:pPr>
        <w:spacing w:after="0" w:line="240" w:lineRule="auto"/>
        <w:jc w:val="center"/>
        <w:rPr>
          <w:rFonts w:ascii="Times New Roman" w:eastAsia="Times New Roman" w:hAnsi="Times New Roman" w:cs="Times New Roman"/>
          <w:sz w:val="32"/>
          <w:szCs w:val="32"/>
          <w:lang w:eastAsia="bg-BG"/>
        </w:rPr>
      </w:pPr>
      <w:r w:rsidRPr="00C011DE">
        <w:rPr>
          <w:rFonts w:ascii="Times New Roman" w:eastAsia="Times New Roman" w:hAnsi="Times New Roman" w:cs="Times New Roman"/>
          <w:sz w:val="32"/>
          <w:szCs w:val="32"/>
          <w:lang w:eastAsia="bg-BG"/>
        </w:rPr>
        <w:t xml:space="preserve">        / Протокол № </w:t>
      </w:r>
      <w:r w:rsidRPr="00C011DE">
        <w:rPr>
          <w:rFonts w:ascii="Times New Roman" w:eastAsia="Times New Roman" w:hAnsi="Times New Roman" w:cs="Times New Roman"/>
          <w:sz w:val="32"/>
          <w:szCs w:val="32"/>
          <w:lang w:val="en-US" w:eastAsia="bg-BG"/>
        </w:rPr>
        <w:t>10</w:t>
      </w:r>
      <w:r w:rsidRPr="00C011DE">
        <w:rPr>
          <w:rFonts w:ascii="Times New Roman" w:eastAsia="Times New Roman" w:hAnsi="Times New Roman" w:cs="Times New Roman"/>
          <w:sz w:val="32"/>
          <w:szCs w:val="32"/>
          <w:lang w:eastAsia="bg-BG"/>
        </w:rPr>
        <w:t xml:space="preserve"> /</w:t>
      </w:r>
    </w:p>
    <w:p w:rsidR="00C011DE" w:rsidRPr="00C011DE" w:rsidRDefault="00C011DE" w:rsidP="00C011DE">
      <w:pPr>
        <w:spacing w:after="0" w:line="240" w:lineRule="auto"/>
        <w:jc w:val="center"/>
        <w:rPr>
          <w:rFonts w:ascii="Times New Roman" w:eastAsia="Times New Roman" w:hAnsi="Times New Roman" w:cs="Times New Roman"/>
          <w:sz w:val="16"/>
          <w:szCs w:val="16"/>
          <w:lang w:eastAsia="bg-BG"/>
        </w:rPr>
      </w:pPr>
    </w:p>
    <w:p w:rsidR="00C011DE" w:rsidRPr="00E73108" w:rsidRDefault="00C011DE" w:rsidP="00C011DE">
      <w:pPr>
        <w:widowControl w:val="0"/>
        <w:suppressAutoHyphens/>
        <w:autoSpaceDN w:val="0"/>
        <w:spacing w:after="0" w:line="240" w:lineRule="auto"/>
        <w:jc w:val="both"/>
        <w:textAlignment w:val="baseline"/>
        <w:rPr>
          <w:rFonts w:ascii="Times New Roman" w:eastAsia="Times New Roman" w:hAnsi="Times New Roman" w:cs="Times New Roman"/>
          <w:sz w:val="24"/>
          <w:szCs w:val="24"/>
        </w:rPr>
      </w:pPr>
      <w:r w:rsidRPr="00C011DE">
        <w:rPr>
          <w:rFonts w:ascii="Times New Roman" w:eastAsia="Times New Roman" w:hAnsi="Times New Roman" w:cs="Times New Roman"/>
          <w:bCs/>
          <w:sz w:val="28"/>
          <w:szCs w:val="28"/>
          <w:lang w:val="en-US" w:eastAsia="bg-BG"/>
        </w:rPr>
        <w:t xml:space="preserve">  </w:t>
      </w:r>
      <w:r w:rsidRPr="00C011DE">
        <w:rPr>
          <w:rFonts w:ascii="Times New Roman" w:eastAsia="Times New Roman" w:hAnsi="Times New Roman" w:cs="Times New Roman"/>
          <w:bCs/>
          <w:sz w:val="28"/>
          <w:szCs w:val="28"/>
          <w:lang w:eastAsia="bg-BG"/>
        </w:rPr>
        <w:tab/>
        <w:t xml:space="preserve"> </w:t>
      </w:r>
      <w:r w:rsidRPr="00C011DE">
        <w:rPr>
          <w:rFonts w:ascii="Times New Roman" w:eastAsia="Times New Roman" w:hAnsi="Times New Roman" w:cs="Times New Roman"/>
          <w:b/>
          <w:bCs/>
          <w:sz w:val="28"/>
          <w:szCs w:val="28"/>
          <w:u w:val="single"/>
          <w:lang w:val="ru-RU" w:eastAsia="bg-BG"/>
        </w:rPr>
        <w:t>ОТНОСНО</w:t>
      </w:r>
      <w:r w:rsidRPr="00C011DE">
        <w:rPr>
          <w:rFonts w:ascii="Times New Roman" w:eastAsia="Times New Roman" w:hAnsi="Times New Roman" w:cs="Times New Roman"/>
          <w:b/>
          <w:bCs/>
          <w:sz w:val="24"/>
          <w:szCs w:val="24"/>
          <w:u w:val="single"/>
          <w:lang w:val="ru-RU" w:eastAsia="bg-BG"/>
        </w:rPr>
        <w:t>:</w:t>
      </w:r>
      <w:r w:rsidRPr="00C011DE">
        <w:rPr>
          <w:rFonts w:ascii="Times New Roman" w:eastAsia="Times New Roman" w:hAnsi="Times New Roman" w:cs="Times New Roman"/>
          <w:sz w:val="26"/>
          <w:szCs w:val="26"/>
          <w:lang w:eastAsia="bg-BG"/>
        </w:rPr>
        <w:t xml:space="preserve"> </w:t>
      </w:r>
      <w:r w:rsidRPr="00E73108">
        <w:rPr>
          <w:rFonts w:ascii="Times New Roman" w:eastAsia="Times New Roman" w:hAnsi="Times New Roman" w:cs="Times New Roman"/>
          <w:kern w:val="3"/>
          <w:sz w:val="24"/>
          <w:szCs w:val="24"/>
          <w:lang w:eastAsia="bg-BG"/>
        </w:rPr>
        <w:t xml:space="preserve">Предложение  </w:t>
      </w:r>
      <w:r w:rsidRPr="00E73108">
        <w:rPr>
          <w:rFonts w:ascii="Times New Roman" w:hAnsi="Times New Roman" w:cs="Times New Roman"/>
          <w:sz w:val="24"/>
          <w:szCs w:val="24"/>
        </w:rPr>
        <w:t>с вносител Председател на постоянна комисия</w:t>
      </w:r>
      <w:r w:rsidRPr="00E73108">
        <w:rPr>
          <w:sz w:val="24"/>
          <w:szCs w:val="24"/>
        </w:rPr>
        <w:t xml:space="preserve"> </w:t>
      </w:r>
      <w:r w:rsidRPr="00E73108">
        <w:rPr>
          <w:rFonts w:ascii="Times New Roman" w:eastAsia="Lucida Sans Unicode" w:hAnsi="Times New Roman" w:cs="Times New Roman"/>
          <w:kern w:val="3"/>
          <w:sz w:val="24"/>
          <w:szCs w:val="24"/>
          <w:lang w:eastAsia="bg-BG"/>
        </w:rPr>
        <w:t xml:space="preserve">с  вх. №  ОС  –  </w:t>
      </w:r>
      <w:r w:rsidRPr="00E73108">
        <w:rPr>
          <w:rFonts w:ascii="Times New Roman" w:eastAsia="Lucida Sans Unicode" w:hAnsi="Times New Roman" w:cs="Times New Roman"/>
          <w:kern w:val="3"/>
          <w:sz w:val="24"/>
          <w:szCs w:val="24"/>
          <w:lang w:val="en-US" w:eastAsia="bg-BG"/>
        </w:rPr>
        <w:t>1</w:t>
      </w:r>
      <w:r w:rsidRPr="00E73108">
        <w:rPr>
          <w:rFonts w:ascii="Times New Roman" w:eastAsia="Lucida Sans Unicode" w:hAnsi="Times New Roman" w:cs="Times New Roman"/>
          <w:kern w:val="3"/>
          <w:sz w:val="24"/>
          <w:szCs w:val="24"/>
          <w:lang w:eastAsia="bg-BG"/>
        </w:rPr>
        <w:t>60 / 24.07.2020 г. – о</w:t>
      </w:r>
      <w:r w:rsidRPr="00E73108">
        <w:rPr>
          <w:rFonts w:ascii="Times New Roman" w:eastAsia="Times New Roman" w:hAnsi="Times New Roman" w:cs="Times New Roman"/>
          <w:sz w:val="24"/>
          <w:szCs w:val="24"/>
          <w:lang w:val="en-US"/>
        </w:rPr>
        <w:t xml:space="preserve">пределяне  </w:t>
      </w:r>
      <w:r w:rsidRPr="00E73108">
        <w:rPr>
          <w:rFonts w:ascii="Times New Roman" w:eastAsia="Times New Roman" w:hAnsi="Times New Roman" w:cs="Times New Roman"/>
          <w:sz w:val="24"/>
          <w:szCs w:val="24"/>
        </w:rPr>
        <w:t xml:space="preserve">допълнително  </w:t>
      </w:r>
      <w:r w:rsidRPr="00E73108">
        <w:rPr>
          <w:rFonts w:ascii="Times New Roman" w:eastAsia="Times New Roman" w:hAnsi="Times New Roman" w:cs="Times New Roman"/>
          <w:sz w:val="24"/>
          <w:szCs w:val="24"/>
          <w:lang w:val="en-US"/>
        </w:rPr>
        <w:t>възнаграждени</w:t>
      </w:r>
      <w:r w:rsidRPr="00E73108">
        <w:rPr>
          <w:rFonts w:ascii="Times New Roman" w:eastAsia="Times New Roman" w:hAnsi="Times New Roman" w:cs="Times New Roman"/>
          <w:sz w:val="24"/>
          <w:szCs w:val="24"/>
        </w:rPr>
        <w:t>е   на кмета на  Община Гурково за постигнати резултати</w:t>
      </w:r>
      <w:r w:rsidRPr="00E73108">
        <w:rPr>
          <w:rFonts w:ascii="Times New Roman" w:eastAsia="Times New Roman" w:hAnsi="Times New Roman" w:cs="Times New Roman"/>
          <w:sz w:val="24"/>
          <w:szCs w:val="24"/>
          <w:lang w:val="en-US"/>
        </w:rPr>
        <w:t xml:space="preserve"> </w:t>
      </w:r>
      <w:r w:rsidRPr="00E73108">
        <w:rPr>
          <w:rFonts w:ascii="Times New Roman" w:eastAsia="Times New Roman" w:hAnsi="Times New Roman" w:cs="Times New Roman"/>
          <w:sz w:val="24"/>
          <w:szCs w:val="24"/>
        </w:rPr>
        <w:t>за първото шестмесечие на 2020 г.</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hAnsi="Times New Roman" w:cs="Times New Roman"/>
          <w:b/>
          <w:sz w:val="28"/>
          <w:szCs w:val="28"/>
          <w:u w:val="single"/>
          <w:lang w:eastAsia="bg-BG"/>
        </w:rPr>
        <w:t>МОТИВИ:</w:t>
      </w:r>
      <w:r w:rsidRPr="00C011DE">
        <w:rPr>
          <w:rFonts w:ascii="Times New Roman" w:hAnsi="Times New Roman" w:cs="Times New Roman"/>
          <w:sz w:val="28"/>
          <w:szCs w:val="28"/>
          <w:lang w:val="en-US" w:eastAsia="bg-BG"/>
        </w:rPr>
        <w:t xml:space="preserve"> </w:t>
      </w:r>
      <w:r w:rsidRPr="00C011DE">
        <w:rPr>
          <w:rFonts w:ascii="Times New Roman" w:eastAsia="Times New Roman" w:hAnsi="Times New Roman" w:cs="Times New Roman"/>
          <w:sz w:val="24"/>
          <w:szCs w:val="24"/>
        </w:rPr>
        <w:t>С утвърдените Вътрешни правила за работната заплата в Община Гурково е регламентиран реда за определяне, изменения и изплащане на заплатите на работещите по служебни и трудови правоотношения в делегираната от държавата дейност „Общинска администрация” на Община Гурково. Същите определят и реда за изплащане на допълнителните възнаграждения за постигнати резултати на кмета на общината и  кметовете на кметства.</w:t>
      </w:r>
    </w:p>
    <w:p w:rsidR="00C011DE" w:rsidRPr="00C011DE" w:rsidRDefault="00C011DE" w:rsidP="00C011DE">
      <w:pPr>
        <w:spacing w:after="0" w:line="240" w:lineRule="auto"/>
        <w:ind w:firstLine="708"/>
        <w:jc w:val="both"/>
        <w:rPr>
          <w:rFonts w:ascii="Times New Roman" w:eastAsia="Times New Roman" w:hAnsi="Times New Roman" w:cs="Times New Roman"/>
          <w:color w:val="FF0000"/>
          <w:sz w:val="24"/>
          <w:szCs w:val="24"/>
        </w:rPr>
      </w:pPr>
      <w:r w:rsidRPr="00C011DE">
        <w:rPr>
          <w:rFonts w:ascii="Times New Roman" w:eastAsia="Times New Roman" w:hAnsi="Times New Roman" w:cs="Times New Roman"/>
          <w:sz w:val="24"/>
          <w:szCs w:val="24"/>
        </w:rPr>
        <w:t>Съгласно чл. 4, ал. 5 от ПМС № 67 от 2010 г. за заплатите в бюджетните организации и дейности</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(посл. изм. и доп. с ПМС № 4 от 4 януари 2019 г., ДВ бр. 23 от 19.03.2019 г.) , икономията на средствата за заплати може да се използва текущо или с натрупване само за изплащане на допълнителни възнаграждения за постигнати резултати в съответствие с действащата нормативна уредба и вътрешните правила за работната заплата. </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Оценката за работата на кмета през първото шестмесечие на 2020 година е много  добра. Дейността се характеризира с отговорно изпълнение на законовите задължения,  спазване на определените срокове за изпълнение, правилен и резултатен подход към поставените задачи, както и добра работа с хората от съответните населени места.</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Показател за това е допълнително привлечените средства в общината по различни програми и проекти. Считам също така,че в условията на коронавирусната пандемия Кмета на общината и ръководената от него администрация положиха много усилия за да не спре работата в общината и предоставянето на услуги на гражданите да бъде на ниво и в срок.</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lang w:eastAsia="bg-BG"/>
        </w:rPr>
      </w:pPr>
      <w:r w:rsidRPr="00C011DE">
        <w:rPr>
          <w:rFonts w:ascii="Times New Roman" w:eastAsia="Times New Roman" w:hAnsi="Times New Roman" w:cs="Times New Roman"/>
          <w:sz w:val="24"/>
          <w:szCs w:val="24"/>
        </w:rPr>
        <w:t>На основание чл. 21, ал. 1, т. 5 и ал. 2 от Закона за местното самоуправление и местната администрация, чл. 4, ал. 4 Постановление № 67 на МС от 14.04.2010 г. за заплатите в бюджетните организации и дейности</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 xml:space="preserve">(посл. изм. и доп. с ПМС № 4 от 4 януари 2019 г., ДВ бр. 23 от 19.03.2019 г.), чл. 26, ал. 7,т.2 от Вътрешните правила за заплатите на Общинска администрация Гурково и с оглед на изложеното, </w:t>
      </w:r>
      <w:r w:rsidRPr="00C011DE">
        <w:rPr>
          <w:rFonts w:ascii="Times New Roman" w:hAnsi="Times New Roman" w:cs="Times New Roman"/>
          <w:lang w:val="en-AU"/>
        </w:rPr>
        <w:t>Общински съвет</w:t>
      </w:r>
      <w:r w:rsidRPr="00C011DE">
        <w:rPr>
          <w:rFonts w:ascii="Times New Roman" w:hAnsi="Times New Roman" w:cs="Times New Roman"/>
        </w:rPr>
        <w:t xml:space="preserve"> -</w:t>
      </w:r>
      <w:r w:rsidRPr="00C011DE">
        <w:rPr>
          <w:rFonts w:ascii="Times New Roman" w:hAnsi="Times New Roman" w:cs="Times New Roman"/>
          <w:lang w:val="en-AU"/>
        </w:rPr>
        <w:t xml:space="preserve"> </w:t>
      </w:r>
      <w:r w:rsidRPr="00C011DE">
        <w:rPr>
          <w:rFonts w:ascii="Times New Roman" w:hAnsi="Times New Roman" w:cs="Times New Roman"/>
        </w:rPr>
        <w:t>Гурково</w:t>
      </w:r>
    </w:p>
    <w:p w:rsidR="00C011DE" w:rsidRPr="00C011DE" w:rsidRDefault="00C011DE" w:rsidP="00C011DE">
      <w:pPr>
        <w:spacing w:after="0" w:line="240" w:lineRule="auto"/>
        <w:ind w:left="2832" w:firstLine="708"/>
        <w:rPr>
          <w:rFonts w:ascii="Times New Roman" w:eastAsia="Times New Roman" w:hAnsi="Times New Roman" w:cs="Times New Roman"/>
          <w:sz w:val="24"/>
          <w:szCs w:val="24"/>
          <w:lang w:val="en-US" w:eastAsia="bg-BG"/>
        </w:rPr>
      </w:pPr>
      <w:r w:rsidRPr="00C011DE">
        <w:rPr>
          <w:rFonts w:ascii="Times New Roman" w:eastAsia="Times New Roman" w:hAnsi="Times New Roman" w:cs="Times New Roman"/>
          <w:sz w:val="32"/>
          <w:szCs w:val="32"/>
          <w:lang w:eastAsia="bg-BG"/>
        </w:rPr>
        <w:t>Р Е Ш И</w:t>
      </w:r>
      <w:r w:rsidRPr="00C011DE">
        <w:rPr>
          <w:rFonts w:ascii="Times New Roman" w:eastAsia="Times New Roman" w:hAnsi="Times New Roman" w:cs="Times New Roman"/>
          <w:sz w:val="24"/>
          <w:szCs w:val="24"/>
          <w:lang w:eastAsia="bg-BG"/>
        </w:rPr>
        <w:t>:</w:t>
      </w:r>
    </w:p>
    <w:p w:rsidR="00C011DE" w:rsidRPr="00C011DE" w:rsidRDefault="00C011DE" w:rsidP="00C011DE">
      <w:pPr>
        <w:spacing w:after="0" w:line="240" w:lineRule="auto"/>
        <w:ind w:firstLine="708"/>
        <w:jc w:val="both"/>
        <w:rPr>
          <w:rFonts w:ascii="Times New Roman" w:eastAsia="Times New Roman" w:hAnsi="Times New Roman" w:cs="Times New Roman"/>
          <w:sz w:val="24"/>
          <w:szCs w:val="24"/>
        </w:rPr>
      </w:pPr>
      <w:r w:rsidRPr="00C011DE">
        <w:rPr>
          <w:rFonts w:ascii="Times New Roman" w:eastAsia="Times New Roman" w:hAnsi="Times New Roman" w:cs="Times New Roman"/>
          <w:sz w:val="24"/>
          <w:szCs w:val="24"/>
        </w:rPr>
        <w:t>Общински съвет – Гурково определя допълнително възнаграждение за постигнати резултати за първото шестмесечие на 2020 г.</w:t>
      </w:r>
      <w:r w:rsidRPr="00C011DE">
        <w:rPr>
          <w:rFonts w:ascii="Times New Roman" w:eastAsia="Times New Roman" w:hAnsi="Times New Roman" w:cs="Times New Roman"/>
          <w:sz w:val="24"/>
          <w:szCs w:val="24"/>
          <w:lang w:val="en-US"/>
        </w:rPr>
        <w:t xml:space="preserve"> </w:t>
      </w:r>
      <w:r w:rsidRPr="00C011DE">
        <w:rPr>
          <w:rFonts w:ascii="Times New Roman" w:eastAsia="Times New Roman" w:hAnsi="Times New Roman" w:cs="Times New Roman"/>
          <w:sz w:val="24"/>
          <w:szCs w:val="24"/>
        </w:rPr>
        <w:t>в размер до 80 % от определената  за този период месечно основно трудово възнаграждение, както следва:</w:t>
      </w:r>
    </w:p>
    <w:tbl>
      <w:tblPr>
        <w:tblW w:w="9194" w:type="dxa"/>
        <w:tblInd w:w="55" w:type="dxa"/>
        <w:tblCellMar>
          <w:left w:w="70" w:type="dxa"/>
          <w:right w:w="70" w:type="dxa"/>
        </w:tblCellMar>
        <w:tblLook w:val="04A0" w:firstRow="1" w:lastRow="0" w:firstColumn="1" w:lastColumn="0" w:noHBand="0" w:noVBand="1"/>
      </w:tblPr>
      <w:tblGrid>
        <w:gridCol w:w="320"/>
        <w:gridCol w:w="7100"/>
        <w:gridCol w:w="400"/>
        <w:gridCol w:w="940"/>
        <w:gridCol w:w="434"/>
      </w:tblGrid>
      <w:tr w:rsidR="00C011DE" w:rsidRPr="00C011DE" w:rsidTr="00382E17">
        <w:trPr>
          <w:trHeight w:val="405"/>
        </w:trPr>
        <w:tc>
          <w:tcPr>
            <w:tcW w:w="320"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rPr>
            </w:pPr>
            <w:r w:rsidRPr="00C011DE">
              <w:rPr>
                <w:rFonts w:ascii="Times New Roman" w:eastAsia="Times New Roman" w:hAnsi="Times New Roman" w:cs="Times New Roman"/>
                <w:color w:val="000000"/>
                <w:sz w:val="24"/>
                <w:szCs w:val="24"/>
              </w:rPr>
              <w:t>1.</w:t>
            </w:r>
          </w:p>
        </w:tc>
        <w:tc>
          <w:tcPr>
            <w:tcW w:w="7100"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rPr>
            </w:pPr>
            <w:r w:rsidRPr="00C011DE">
              <w:rPr>
                <w:rFonts w:ascii="Times New Roman" w:eastAsia="Times New Roman" w:hAnsi="Times New Roman" w:cs="Times New Roman"/>
                <w:color w:val="000000"/>
                <w:sz w:val="24"/>
                <w:szCs w:val="24"/>
              </w:rPr>
              <w:t xml:space="preserve">Мариан Цонев – кмет на община Гурково </w:t>
            </w:r>
          </w:p>
        </w:tc>
        <w:tc>
          <w:tcPr>
            <w:tcW w:w="400" w:type="dxa"/>
            <w:shd w:val="clear" w:color="auto" w:fill="auto"/>
            <w:noWrap/>
            <w:vAlign w:val="bottom"/>
            <w:hideMark/>
          </w:tcPr>
          <w:p w:rsidR="00C011DE" w:rsidRPr="00C011DE" w:rsidRDefault="00C011DE" w:rsidP="00C011DE">
            <w:pPr>
              <w:spacing w:after="0" w:line="240" w:lineRule="auto"/>
              <w:jc w:val="center"/>
              <w:rPr>
                <w:rFonts w:ascii="Times New Roman" w:eastAsia="Times New Roman" w:hAnsi="Times New Roman" w:cs="Times New Roman"/>
                <w:color w:val="000000"/>
                <w:sz w:val="24"/>
                <w:szCs w:val="24"/>
              </w:rPr>
            </w:pPr>
            <w:r w:rsidRPr="00C011DE">
              <w:rPr>
                <w:rFonts w:ascii="Times New Roman" w:eastAsia="Times New Roman" w:hAnsi="Times New Roman" w:cs="Times New Roman"/>
                <w:color w:val="000000"/>
                <w:sz w:val="24"/>
                <w:szCs w:val="24"/>
              </w:rPr>
              <w:t>-</w:t>
            </w:r>
          </w:p>
        </w:tc>
        <w:tc>
          <w:tcPr>
            <w:tcW w:w="940" w:type="dxa"/>
            <w:shd w:val="clear" w:color="auto" w:fill="auto"/>
            <w:noWrap/>
            <w:vAlign w:val="bottom"/>
            <w:hideMark/>
          </w:tcPr>
          <w:p w:rsidR="00C011DE" w:rsidRPr="00C011DE" w:rsidRDefault="00C011DE" w:rsidP="00C011DE">
            <w:pPr>
              <w:spacing w:after="0" w:line="240" w:lineRule="auto"/>
              <w:jc w:val="right"/>
              <w:rPr>
                <w:rFonts w:ascii="Times New Roman" w:eastAsia="Times New Roman" w:hAnsi="Times New Roman" w:cs="Times New Roman"/>
                <w:color w:val="000000"/>
                <w:sz w:val="24"/>
                <w:szCs w:val="24"/>
              </w:rPr>
            </w:pPr>
            <w:r w:rsidRPr="00C011DE">
              <w:rPr>
                <w:rFonts w:ascii="Times New Roman" w:eastAsia="Times New Roman" w:hAnsi="Times New Roman" w:cs="Times New Roman"/>
                <w:color w:val="000000"/>
                <w:sz w:val="24"/>
                <w:szCs w:val="24"/>
              </w:rPr>
              <w:t>1800</w:t>
            </w:r>
          </w:p>
        </w:tc>
        <w:tc>
          <w:tcPr>
            <w:tcW w:w="434" w:type="dxa"/>
            <w:shd w:val="clear" w:color="auto" w:fill="auto"/>
            <w:noWrap/>
            <w:vAlign w:val="bottom"/>
            <w:hideMark/>
          </w:tcPr>
          <w:p w:rsidR="00C011DE" w:rsidRPr="00C011DE" w:rsidRDefault="00C011DE" w:rsidP="00C011DE">
            <w:pPr>
              <w:spacing w:after="0" w:line="240" w:lineRule="auto"/>
              <w:rPr>
                <w:rFonts w:ascii="Times New Roman" w:eastAsia="Times New Roman" w:hAnsi="Times New Roman" w:cs="Times New Roman"/>
                <w:color w:val="000000"/>
                <w:sz w:val="24"/>
                <w:szCs w:val="24"/>
              </w:rPr>
            </w:pPr>
            <w:r w:rsidRPr="00C011DE">
              <w:rPr>
                <w:rFonts w:ascii="Times New Roman" w:eastAsia="Times New Roman" w:hAnsi="Times New Roman" w:cs="Times New Roman"/>
                <w:color w:val="000000"/>
                <w:sz w:val="24"/>
                <w:szCs w:val="24"/>
              </w:rPr>
              <w:t>лв.</w:t>
            </w:r>
          </w:p>
        </w:tc>
      </w:tr>
    </w:tbl>
    <w:p w:rsidR="00C011DE" w:rsidRPr="00C011DE" w:rsidRDefault="00C011DE" w:rsidP="00C011DE">
      <w:pPr>
        <w:widowControl w:val="0"/>
        <w:suppressAutoHyphens/>
        <w:autoSpaceDN w:val="0"/>
        <w:spacing w:after="0" w:line="240" w:lineRule="auto"/>
        <w:jc w:val="both"/>
        <w:textAlignment w:val="baseline"/>
        <w:rPr>
          <w:rFonts w:ascii="Verdana" w:eastAsia="Times New Roman" w:hAnsi="Verdana" w:cs="Times New Roman"/>
          <w:b/>
          <w:sz w:val="24"/>
          <w:szCs w:val="24"/>
        </w:rPr>
      </w:pPr>
    </w:p>
    <w:p w:rsidR="00C011DE" w:rsidRDefault="00C011DE"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C011DE">
        <w:rPr>
          <w:rFonts w:ascii="Times New Roman" w:eastAsia="Times New Roman" w:hAnsi="Times New Roman" w:cs="Times New Roman"/>
          <w:kern w:val="3"/>
          <w:sz w:val="24"/>
          <w:szCs w:val="24"/>
          <w:lang w:eastAsia="bg-BG"/>
        </w:rPr>
        <w:tab/>
        <w:t>У</w:t>
      </w:r>
      <w:r w:rsidRPr="00C011DE">
        <w:rPr>
          <w:rFonts w:ascii="Times New Roman" w:eastAsia="Times New Roman" w:hAnsi="Times New Roman" w:cs="Times New Roman"/>
          <w:kern w:val="3"/>
          <w:sz w:val="24"/>
          <w:szCs w:val="24"/>
          <w:lang w:val="ru-RU" w:eastAsia="bg-BG"/>
        </w:rPr>
        <w:t>частвали</w:t>
      </w:r>
      <w:r w:rsidRPr="00C011DE">
        <w:rPr>
          <w:rFonts w:ascii="Times New Roman" w:eastAsia="Times New Roman" w:hAnsi="Times New Roman" w:cs="Times New Roman"/>
          <w:kern w:val="3"/>
          <w:sz w:val="24"/>
          <w:szCs w:val="24"/>
          <w:lang w:eastAsia="bg-BG"/>
        </w:rPr>
        <w:t xml:space="preserve">  </w:t>
      </w:r>
      <w:r w:rsidRPr="00C011DE">
        <w:rPr>
          <w:rFonts w:ascii="Times New Roman" w:eastAsia="Times New Roman" w:hAnsi="Times New Roman" w:cs="Times New Roman"/>
          <w:kern w:val="3"/>
          <w:sz w:val="24"/>
          <w:szCs w:val="24"/>
          <w:lang w:val="ru-RU" w:eastAsia="bg-BG"/>
        </w:rPr>
        <w:t xml:space="preserve">в </w:t>
      </w:r>
      <w:r w:rsidRPr="00C011DE">
        <w:rPr>
          <w:rFonts w:ascii="Times New Roman" w:eastAsia="Times New Roman" w:hAnsi="Times New Roman" w:cs="Times New Roman"/>
          <w:kern w:val="3"/>
          <w:sz w:val="24"/>
          <w:szCs w:val="24"/>
          <w:lang w:eastAsia="bg-BG"/>
        </w:rPr>
        <w:t xml:space="preserve">  поименно гласуване</w:t>
      </w:r>
      <w:r w:rsidRPr="00C011DE">
        <w:rPr>
          <w:rFonts w:ascii="Times New Roman" w:eastAsia="Times New Roman" w:hAnsi="Times New Roman" w:cs="Times New Roman"/>
          <w:kern w:val="3"/>
          <w:sz w:val="24"/>
          <w:szCs w:val="24"/>
          <w:lang w:val="ru-RU" w:eastAsia="bg-BG"/>
        </w:rPr>
        <w:t xml:space="preserve">  12  общ. съветници,  гласували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за</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12,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против</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  </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b/>
          <w:bCs/>
          <w:kern w:val="3"/>
          <w:sz w:val="24"/>
          <w:szCs w:val="24"/>
          <w:lang w:val="ru-RU" w:eastAsia="bg-BG"/>
        </w:rPr>
        <w:t>въздържал</w:t>
      </w:r>
      <w:r w:rsidRPr="00C011DE">
        <w:rPr>
          <w:rFonts w:ascii="Times New Roman" w:eastAsia="Times New Roman" w:hAnsi="Times New Roman" w:cs="Times New Roman"/>
          <w:b/>
          <w:bCs/>
          <w:kern w:val="3"/>
          <w:sz w:val="24"/>
          <w:szCs w:val="24"/>
          <w:lang w:eastAsia="bg-BG"/>
        </w:rPr>
        <w:t>и</w:t>
      </w:r>
      <w:r w:rsidRPr="00C011DE">
        <w:rPr>
          <w:rFonts w:ascii="Times New Roman" w:eastAsia="Times New Roman" w:hAnsi="Times New Roman" w:cs="Times New Roman"/>
          <w:b/>
          <w:bCs/>
          <w:kern w:val="3"/>
          <w:sz w:val="24"/>
          <w:szCs w:val="24"/>
          <w:lang w:val="ru-RU" w:eastAsia="bg-BG"/>
        </w:rPr>
        <w:t xml:space="preserve"> се</w:t>
      </w:r>
      <w:r w:rsidRPr="00C011DE">
        <w:rPr>
          <w:rFonts w:ascii="Times New Roman" w:eastAsia="Times New Roman" w:hAnsi="Times New Roman" w:cs="Times New Roman"/>
          <w:kern w:val="3"/>
          <w:sz w:val="24"/>
          <w:szCs w:val="24"/>
          <w:lang w:eastAsia="bg-BG"/>
        </w:rPr>
        <w:t>”</w:t>
      </w:r>
      <w:r w:rsidRPr="00C011DE">
        <w:rPr>
          <w:rFonts w:ascii="Times New Roman" w:eastAsia="Times New Roman" w:hAnsi="Times New Roman" w:cs="Times New Roman"/>
          <w:kern w:val="3"/>
          <w:sz w:val="24"/>
          <w:szCs w:val="24"/>
          <w:lang w:val="ru-RU" w:eastAsia="bg-BG"/>
        </w:rPr>
        <w:t xml:space="preserve"> – няма.</w:t>
      </w:r>
    </w:p>
    <w:p w:rsidR="00093853" w:rsidRPr="00093853" w:rsidRDefault="00093853" w:rsidP="00C011DE">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ED0E4E"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D0E4E" w:rsidRPr="0019407C"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D0E4E" w:rsidRPr="0019407C"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D0E4E" w:rsidRPr="0019407C"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Pr>
          <w:rFonts w:ascii="Times New Roman" w:eastAsia="Lucida Sans Unicode" w:hAnsi="Times New Roman" w:cs="Tahoma"/>
          <w:b/>
          <w:kern w:val="3"/>
          <w:sz w:val="24"/>
          <w:szCs w:val="24"/>
          <w:lang w:eastAsia="bg-BG"/>
        </w:rPr>
        <w:t xml:space="preserve">ЗАМЕСТНИК </w:t>
      </w:r>
      <w:r w:rsidR="004D4D79">
        <w:rPr>
          <w:rFonts w:ascii="Times New Roman" w:eastAsia="Lucida Sans Unicode" w:hAnsi="Times New Roman" w:cs="Tahoma"/>
          <w:b/>
          <w:kern w:val="3"/>
          <w:sz w:val="24"/>
          <w:szCs w:val="24"/>
          <w:lang w:eastAsia="bg-BG"/>
        </w:rPr>
        <w:t>–</w:t>
      </w:r>
      <w:r w:rsidR="00212CAE">
        <w:rPr>
          <w:rFonts w:ascii="Times New Roman" w:eastAsia="Lucida Sans Unicode" w:hAnsi="Times New Roman" w:cs="Tahoma"/>
          <w:b/>
          <w:kern w:val="3"/>
          <w:sz w:val="24"/>
          <w:szCs w:val="24"/>
          <w:lang w:eastAsia="bg-BG"/>
        </w:rPr>
        <w:t xml:space="preserve"> </w:t>
      </w:r>
      <w:r w:rsidRPr="0019407C">
        <w:rPr>
          <w:rFonts w:ascii="Times New Roman" w:eastAsia="Lucida Sans Unicode" w:hAnsi="Times New Roman" w:cs="Tahoma"/>
          <w:b/>
          <w:kern w:val="3"/>
          <w:sz w:val="24"/>
          <w:szCs w:val="24"/>
          <w:lang w:eastAsia="bg-BG"/>
        </w:rPr>
        <w:t>ПРЕДСЕДАТЕЛ</w:t>
      </w:r>
      <w:r w:rsidR="004D4D79">
        <w:rPr>
          <w:rFonts w:ascii="Times New Roman" w:eastAsia="Lucida Sans Unicode" w:hAnsi="Times New Roman" w:cs="Tahoma"/>
          <w:b/>
          <w:kern w:val="3"/>
          <w:sz w:val="24"/>
          <w:szCs w:val="24"/>
          <w:lang w:eastAsia="bg-BG"/>
        </w:rPr>
        <w:t xml:space="preserve"> НА ОбС </w:t>
      </w:r>
      <w:r w:rsidRPr="0019407C">
        <w:rPr>
          <w:rFonts w:ascii="Times New Roman" w:eastAsia="Lucida Sans Unicode" w:hAnsi="Times New Roman" w:cs="Tahoma"/>
          <w:b/>
          <w:kern w:val="3"/>
          <w:sz w:val="24"/>
          <w:szCs w:val="24"/>
          <w:lang w:eastAsia="bg-BG"/>
        </w:rPr>
        <w:t>: /п/</w:t>
      </w:r>
    </w:p>
    <w:p w:rsidR="00ED0E4E" w:rsidRPr="0019407C"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w:t>
      </w:r>
      <w:r>
        <w:rPr>
          <w:rFonts w:ascii="Times New Roman" w:eastAsia="Lucida Sans Unicode" w:hAnsi="Times New Roman" w:cs="Tahoma"/>
          <w:b/>
          <w:kern w:val="3"/>
          <w:sz w:val="24"/>
          <w:szCs w:val="24"/>
          <w:lang w:eastAsia="bg-BG"/>
        </w:rPr>
        <w:t>Йордан Митев</w:t>
      </w:r>
      <w:r w:rsidRPr="0019407C">
        <w:rPr>
          <w:rFonts w:ascii="Times New Roman" w:eastAsia="Lucida Sans Unicode" w:hAnsi="Times New Roman" w:cs="Tahoma"/>
          <w:b/>
          <w:kern w:val="3"/>
          <w:sz w:val="24"/>
          <w:szCs w:val="24"/>
          <w:lang w:eastAsia="bg-BG"/>
        </w:rPr>
        <w:t xml:space="preserve"> /</w:t>
      </w:r>
    </w:p>
    <w:p w:rsidR="00ED0E4E" w:rsidRPr="0019407C" w:rsidRDefault="00ED0E4E" w:rsidP="00ED0E4E">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4850FD" w:rsidRPr="00C011DE" w:rsidRDefault="00ED0E4E" w:rsidP="00707C80">
      <w:pPr>
        <w:spacing w:after="0" w:line="240" w:lineRule="auto"/>
      </w:pPr>
      <w:r w:rsidRPr="0019407C">
        <w:rPr>
          <w:rFonts w:ascii="Times New Roman" w:eastAsia="Lucida Sans Unicode" w:hAnsi="Times New Roman" w:cs="Tahoma"/>
          <w:b/>
          <w:kern w:val="3"/>
          <w:sz w:val="24"/>
          <w:szCs w:val="24"/>
          <w:lang w:eastAsia="bg-BG"/>
        </w:rPr>
        <w:t xml:space="preserve">                                        / Иванка Рачева – Генчева /</w:t>
      </w:r>
    </w:p>
    <w:sectPr w:rsidR="004850FD" w:rsidRPr="00C011DE" w:rsidSect="00382E17">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Vrinda"/>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Ubuntu">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6630D010"/>
    <w:name w:val="WW8Num1"/>
    <w:lvl w:ilvl="0">
      <w:start w:val="1"/>
      <w:numFmt w:val="decimal"/>
      <w:lvlText w:val="%1."/>
      <w:lvlJc w:val="left"/>
      <w:pPr>
        <w:tabs>
          <w:tab w:val="num" w:pos="720"/>
        </w:tabs>
        <w:ind w:left="720" w:hanging="360"/>
      </w:pPr>
      <w:rPr>
        <w:rFonts w:hint="default"/>
        <w:b/>
        <w:sz w:val="24"/>
        <w:szCs w:val="24"/>
        <w:lang w:val="bg-BG"/>
      </w:rPr>
    </w:lvl>
  </w:abstractNum>
  <w:abstractNum w:abstractNumId="1">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8"/>
        <w:szCs w:val="28"/>
        <w:lang w:val="bg-BG"/>
      </w:rPr>
    </w:lvl>
  </w:abstractNum>
  <w:abstractNum w:abstractNumId="2">
    <w:nsid w:val="04513CA5"/>
    <w:multiLevelType w:val="hybridMultilevel"/>
    <w:tmpl w:val="87A8C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5BC1D78"/>
    <w:multiLevelType w:val="multilevel"/>
    <w:tmpl w:val="783ABCC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
    <w:nsid w:val="089149AA"/>
    <w:multiLevelType w:val="hybridMultilevel"/>
    <w:tmpl w:val="2A2E99F2"/>
    <w:lvl w:ilvl="0" w:tplc="DCE24D0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09012C06"/>
    <w:multiLevelType w:val="hybridMultilevel"/>
    <w:tmpl w:val="A9103B62"/>
    <w:lvl w:ilvl="0" w:tplc="DB8E8DE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09F121B8"/>
    <w:multiLevelType w:val="hybridMultilevel"/>
    <w:tmpl w:val="B5947D7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7">
    <w:nsid w:val="11006BDE"/>
    <w:multiLevelType w:val="hybridMultilevel"/>
    <w:tmpl w:val="7F149394"/>
    <w:lvl w:ilvl="0" w:tplc="37A89F1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1B2460D4"/>
    <w:multiLevelType w:val="hybridMultilevel"/>
    <w:tmpl w:val="82CA01B2"/>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9">
    <w:nsid w:val="244937C9"/>
    <w:multiLevelType w:val="hybridMultilevel"/>
    <w:tmpl w:val="62B67BF4"/>
    <w:lvl w:ilvl="0" w:tplc="FA0C2CDC">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0">
    <w:nsid w:val="26FA7FFB"/>
    <w:multiLevelType w:val="hybridMultilevel"/>
    <w:tmpl w:val="307EA958"/>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nsid w:val="277D13FD"/>
    <w:multiLevelType w:val="hybridMultilevel"/>
    <w:tmpl w:val="8CE2240E"/>
    <w:lvl w:ilvl="0" w:tplc="AC6C31B6">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nsid w:val="42BA08F6"/>
    <w:multiLevelType w:val="hybridMultilevel"/>
    <w:tmpl w:val="608E8E50"/>
    <w:lvl w:ilvl="0" w:tplc="36FA74F0">
      <w:start w:val="1"/>
      <w:numFmt w:val="decimal"/>
      <w:lvlText w:val="%1."/>
      <w:lvlJc w:val="left"/>
      <w:pPr>
        <w:ind w:left="786" w:hanging="360"/>
      </w:pPr>
      <w:rPr>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3">
    <w:nsid w:val="437F2CF0"/>
    <w:multiLevelType w:val="hybridMultilevel"/>
    <w:tmpl w:val="1A325A24"/>
    <w:lvl w:ilvl="0" w:tplc="A5C03A72">
      <w:start w:val="1"/>
      <w:numFmt w:val="decimal"/>
      <w:lvlText w:val="%1."/>
      <w:lvlJc w:val="left"/>
      <w:pPr>
        <w:ind w:left="426" w:hanging="960"/>
      </w:pPr>
      <w:rPr>
        <w:rFonts w:ascii="Times New Roman" w:eastAsia="Times New Roman" w:hAnsi="Times New Roman" w:cs="Times New Roman"/>
      </w:rPr>
    </w:lvl>
    <w:lvl w:ilvl="1" w:tplc="04020019" w:tentative="1">
      <w:start w:val="1"/>
      <w:numFmt w:val="lowerLetter"/>
      <w:lvlText w:val="%2."/>
      <w:lvlJc w:val="left"/>
      <w:pPr>
        <w:ind w:left="1112" w:hanging="360"/>
      </w:pPr>
    </w:lvl>
    <w:lvl w:ilvl="2" w:tplc="0402001B" w:tentative="1">
      <w:start w:val="1"/>
      <w:numFmt w:val="lowerRoman"/>
      <w:lvlText w:val="%3."/>
      <w:lvlJc w:val="right"/>
      <w:pPr>
        <w:ind w:left="1832" w:hanging="180"/>
      </w:pPr>
    </w:lvl>
    <w:lvl w:ilvl="3" w:tplc="0402000F" w:tentative="1">
      <w:start w:val="1"/>
      <w:numFmt w:val="decimal"/>
      <w:lvlText w:val="%4."/>
      <w:lvlJc w:val="left"/>
      <w:pPr>
        <w:ind w:left="2552" w:hanging="360"/>
      </w:pPr>
    </w:lvl>
    <w:lvl w:ilvl="4" w:tplc="04020019" w:tentative="1">
      <w:start w:val="1"/>
      <w:numFmt w:val="lowerLetter"/>
      <w:lvlText w:val="%5."/>
      <w:lvlJc w:val="left"/>
      <w:pPr>
        <w:ind w:left="3272" w:hanging="360"/>
      </w:pPr>
    </w:lvl>
    <w:lvl w:ilvl="5" w:tplc="0402001B" w:tentative="1">
      <w:start w:val="1"/>
      <w:numFmt w:val="lowerRoman"/>
      <w:lvlText w:val="%6."/>
      <w:lvlJc w:val="right"/>
      <w:pPr>
        <w:ind w:left="3992" w:hanging="180"/>
      </w:pPr>
    </w:lvl>
    <w:lvl w:ilvl="6" w:tplc="0402000F" w:tentative="1">
      <w:start w:val="1"/>
      <w:numFmt w:val="decimal"/>
      <w:lvlText w:val="%7."/>
      <w:lvlJc w:val="left"/>
      <w:pPr>
        <w:ind w:left="4712" w:hanging="360"/>
      </w:pPr>
    </w:lvl>
    <w:lvl w:ilvl="7" w:tplc="04020019" w:tentative="1">
      <w:start w:val="1"/>
      <w:numFmt w:val="lowerLetter"/>
      <w:lvlText w:val="%8."/>
      <w:lvlJc w:val="left"/>
      <w:pPr>
        <w:ind w:left="5432" w:hanging="360"/>
      </w:pPr>
    </w:lvl>
    <w:lvl w:ilvl="8" w:tplc="0402001B" w:tentative="1">
      <w:start w:val="1"/>
      <w:numFmt w:val="lowerRoman"/>
      <w:lvlText w:val="%9."/>
      <w:lvlJc w:val="right"/>
      <w:pPr>
        <w:ind w:left="6152" w:hanging="180"/>
      </w:pPr>
    </w:lvl>
  </w:abstractNum>
  <w:abstractNum w:abstractNumId="14">
    <w:nsid w:val="443745E7"/>
    <w:multiLevelType w:val="hybridMultilevel"/>
    <w:tmpl w:val="DD049608"/>
    <w:lvl w:ilvl="0" w:tplc="70ECB1A0">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nsid w:val="48AF12CC"/>
    <w:multiLevelType w:val="hybridMultilevel"/>
    <w:tmpl w:val="4AF4F550"/>
    <w:lvl w:ilvl="0" w:tplc="BD168E1C">
      <w:start w:val="1"/>
      <w:numFmt w:val="bullet"/>
      <w:lvlText w:val="-"/>
      <w:lvlJc w:val="left"/>
      <w:pPr>
        <w:ind w:left="420" w:hanging="360"/>
      </w:pPr>
      <w:rPr>
        <w:rFonts w:ascii="Times New Roman" w:eastAsia="Times New Roman" w:hAnsi="Times New Roman" w:cs="Times New Roman" w:hint="default"/>
        <w:b/>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6">
    <w:nsid w:val="51F02394"/>
    <w:multiLevelType w:val="multilevel"/>
    <w:tmpl w:val="5254C202"/>
    <w:lvl w:ilvl="0">
      <w:start w:val="1"/>
      <w:numFmt w:val="decimal"/>
      <w:lvlText w:val="%1."/>
      <w:lvlJc w:val="left"/>
      <w:pPr>
        <w:ind w:left="1788" w:hanging="360"/>
      </w:pPr>
      <w:rPr>
        <w:rFonts w:hint="default"/>
      </w:rPr>
    </w:lvl>
    <w:lvl w:ilvl="1">
      <w:start w:val="1"/>
      <w:numFmt w:val="decimal"/>
      <w:isLgl/>
      <w:lvlText w:val="%1.%2."/>
      <w:lvlJc w:val="left"/>
      <w:pPr>
        <w:ind w:left="2283" w:hanging="495"/>
      </w:pPr>
      <w:rPr>
        <w:rFonts w:hint="default"/>
      </w:rPr>
    </w:lvl>
    <w:lvl w:ilvl="2">
      <w:start w:val="1"/>
      <w:numFmt w:val="decimal"/>
      <w:isLgl/>
      <w:lvlText w:val="%1.%2.%3."/>
      <w:lvlJc w:val="left"/>
      <w:pPr>
        <w:ind w:left="2868" w:hanging="720"/>
      </w:pPr>
      <w:rPr>
        <w:rFonts w:hint="default"/>
      </w:rPr>
    </w:lvl>
    <w:lvl w:ilvl="3">
      <w:start w:val="1"/>
      <w:numFmt w:val="decimal"/>
      <w:isLgl/>
      <w:lvlText w:val="%1.%2.%3.%4."/>
      <w:lvlJc w:val="left"/>
      <w:pPr>
        <w:ind w:left="3228" w:hanging="720"/>
      </w:pPr>
      <w:rPr>
        <w:rFonts w:hint="default"/>
      </w:rPr>
    </w:lvl>
    <w:lvl w:ilvl="4">
      <w:start w:val="1"/>
      <w:numFmt w:val="decimal"/>
      <w:isLgl/>
      <w:lvlText w:val="%1.%2.%3.%4.%5."/>
      <w:lvlJc w:val="left"/>
      <w:pPr>
        <w:ind w:left="3948" w:hanging="1080"/>
      </w:pPr>
      <w:rPr>
        <w:rFonts w:hint="default"/>
      </w:rPr>
    </w:lvl>
    <w:lvl w:ilvl="5">
      <w:start w:val="1"/>
      <w:numFmt w:val="decimal"/>
      <w:isLgl/>
      <w:lvlText w:val="%1.%2.%3.%4.%5.%6."/>
      <w:lvlJc w:val="left"/>
      <w:pPr>
        <w:ind w:left="4308" w:hanging="1080"/>
      </w:pPr>
      <w:rPr>
        <w:rFonts w:hint="default"/>
      </w:rPr>
    </w:lvl>
    <w:lvl w:ilvl="6">
      <w:start w:val="1"/>
      <w:numFmt w:val="decimal"/>
      <w:isLgl/>
      <w:lvlText w:val="%1.%2.%3.%4.%5.%6.%7."/>
      <w:lvlJc w:val="left"/>
      <w:pPr>
        <w:ind w:left="5028" w:hanging="1440"/>
      </w:pPr>
      <w:rPr>
        <w:rFonts w:hint="default"/>
      </w:rPr>
    </w:lvl>
    <w:lvl w:ilvl="7">
      <w:start w:val="1"/>
      <w:numFmt w:val="decimal"/>
      <w:isLgl/>
      <w:lvlText w:val="%1.%2.%3.%4.%5.%6.%7.%8."/>
      <w:lvlJc w:val="left"/>
      <w:pPr>
        <w:ind w:left="5388" w:hanging="1440"/>
      </w:pPr>
      <w:rPr>
        <w:rFonts w:hint="default"/>
      </w:rPr>
    </w:lvl>
    <w:lvl w:ilvl="8">
      <w:start w:val="1"/>
      <w:numFmt w:val="decimal"/>
      <w:isLgl/>
      <w:lvlText w:val="%1.%2.%3.%4.%5.%6.%7.%8.%9."/>
      <w:lvlJc w:val="left"/>
      <w:pPr>
        <w:ind w:left="6108" w:hanging="1800"/>
      </w:pPr>
      <w:rPr>
        <w:rFonts w:hint="default"/>
      </w:rPr>
    </w:lvl>
  </w:abstractNum>
  <w:abstractNum w:abstractNumId="17">
    <w:nsid w:val="5B522310"/>
    <w:multiLevelType w:val="multilevel"/>
    <w:tmpl w:val="B36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1F6A66"/>
    <w:multiLevelType w:val="hybridMultilevel"/>
    <w:tmpl w:val="57A601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425385C"/>
    <w:multiLevelType w:val="hybridMultilevel"/>
    <w:tmpl w:val="0900C5D4"/>
    <w:lvl w:ilvl="0" w:tplc="7164623C">
      <w:start w:val="1"/>
      <w:numFmt w:val="decimal"/>
      <w:lvlText w:val="%1."/>
      <w:lvlJc w:val="left"/>
      <w:pPr>
        <w:ind w:left="1068" w:hanging="360"/>
      </w:pPr>
      <w:rPr>
        <w:rFonts w:cs="Arial"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0">
    <w:nsid w:val="79575C8C"/>
    <w:multiLevelType w:val="hybridMultilevel"/>
    <w:tmpl w:val="AAD07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97136B7"/>
    <w:multiLevelType w:val="hybridMultilevel"/>
    <w:tmpl w:val="48CE9612"/>
    <w:lvl w:ilvl="0" w:tplc="52668CAC">
      <w:start w:val="1"/>
      <w:numFmt w:val="decimal"/>
      <w:lvlText w:val="%1."/>
      <w:lvlJc w:val="left"/>
      <w:pPr>
        <w:ind w:left="1068" w:hanging="360"/>
      </w:pPr>
      <w:rPr>
        <w:rFonts w:cs="Arial" w:hint="default"/>
        <w:color w:val="000000"/>
        <w:sz w:val="28"/>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6"/>
  </w:num>
  <w:num w:numId="2">
    <w:abstractNumId w:val="11"/>
  </w:num>
  <w:num w:numId="3">
    <w:abstractNumId w:val="19"/>
  </w:num>
  <w:num w:numId="4">
    <w:abstractNumId w:val="21"/>
  </w:num>
  <w:num w:numId="5">
    <w:abstractNumId w:val="9"/>
  </w:num>
  <w:num w:numId="6">
    <w:abstractNumId w:val="10"/>
  </w:num>
  <w:num w:numId="7">
    <w:abstractNumId w:val="6"/>
  </w:num>
  <w:num w:numId="8">
    <w:abstractNumId w:val="20"/>
  </w:num>
  <w:num w:numId="9">
    <w:abstractNumId w:val="3"/>
  </w:num>
  <w:num w:numId="10">
    <w:abstractNumId w:val="18"/>
  </w:num>
  <w:num w:numId="11">
    <w:abstractNumId w:val="15"/>
  </w:num>
  <w:num w:numId="12">
    <w:abstractNumId w:val="12"/>
  </w:num>
  <w:num w:numId="13">
    <w:abstractNumId w:val="5"/>
  </w:num>
  <w:num w:numId="14">
    <w:abstractNumId w:val="13"/>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
  </w:num>
  <w:num w:numId="20">
    <w:abstractNumId w:val="14"/>
  </w:num>
  <w:num w:numId="21">
    <w:abstractNumId w:val="4"/>
  </w:num>
  <w:num w:numId="2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A4E"/>
    <w:rsid w:val="0000119D"/>
    <w:rsid w:val="000109C0"/>
    <w:rsid w:val="000151B2"/>
    <w:rsid w:val="00032286"/>
    <w:rsid w:val="000468F7"/>
    <w:rsid w:val="00056B35"/>
    <w:rsid w:val="000579A8"/>
    <w:rsid w:val="00062EF9"/>
    <w:rsid w:val="000860B9"/>
    <w:rsid w:val="00087E30"/>
    <w:rsid w:val="00093853"/>
    <w:rsid w:val="00094AB3"/>
    <w:rsid w:val="000A39E3"/>
    <w:rsid w:val="000B4818"/>
    <w:rsid w:val="000B4988"/>
    <w:rsid w:val="000C1AD7"/>
    <w:rsid w:val="000C24F7"/>
    <w:rsid w:val="000C5C26"/>
    <w:rsid w:val="00106F59"/>
    <w:rsid w:val="00110154"/>
    <w:rsid w:val="00131EEB"/>
    <w:rsid w:val="0013396D"/>
    <w:rsid w:val="0013470F"/>
    <w:rsid w:val="00137597"/>
    <w:rsid w:val="001517B6"/>
    <w:rsid w:val="00172945"/>
    <w:rsid w:val="0019407C"/>
    <w:rsid w:val="00194BA3"/>
    <w:rsid w:val="00195A49"/>
    <w:rsid w:val="001A0758"/>
    <w:rsid w:val="001F1719"/>
    <w:rsid w:val="001F48C4"/>
    <w:rsid w:val="002034FB"/>
    <w:rsid w:val="002054E7"/>
    <w:rsid w:val="00210B93"/>
    <w:rsid w:val="00212CAE"/>
    <w:rsid w:val="00222C23"/>
    <w:rsid w:val="0022406D"/>
    <w:rsid w:val="00225066"/>
    <w:rsid w:val="0024454E"/>
    <w:rsid w:val="00257EE4"/>
    <w:rsid w:val="0026336E"/>
    <w:rsid w:val="002879E8"/>
    <w:rsid w:val="002A54D5"/>
    <w:rsid w:val="002A5AEE"/>
    <w:rsid w:val="002B3FD6"/>
    <w:rsid w:val="002C1897"/>
    <w:rsid w:val="002E2359"/>
    <w:rsid w:val="00300E7D"/>
    <w:rsid w:val="00327876"/>
    <w:rsid w:val="00372495"/>
    <w:rsid w:val="00382E17"/>
    <w:rsid w:val="00386F37"/>
    <w:rsid w:val="003F4F50"/>
    <w:rsid w:val="003F57D4"/>
    <w:rsid w:val="003F5C55"/>
    <w:rsid w:val="0042247B"/>
    <w:rsid w:val="00437673"/>
    <w:rsid w:val="004405BA"/>
    <w:rsid w:val="00444FA9"/>
    <w:rsid w:val="00471DF2"/>
    <w:rsid w:val="004850FD"/>
    <w:rsid w:val="00487B5E"/>
    <w:rsid w:val="004A2EFC"/>
    <w:rsid w:val="004A4A7E"/>
    <w:rsid w:val="004B3DD7"/>
    <w:rsid w:val="004D4D79"/>
    <w:rsid w:val="004D5FCA"/>
    <w:rsid w:val="00504B67"/>
    <w:rsid w:val="00520D14"/>
    <w:rsid w:val="00526C9E"/>
    <w:rsid w:val="0053043F"/>
    <w:rsid w:val="00530C75"/>
    <w:rsid w:val="00573D29"/>
    <w:rsid w:val="00580AAE"/>
    <w:rsid w:val="00583991"/>
    <w:rsid w:val="005845F3"/>
    <w:rsid w:val="00597E98"/>
    <w:rsid w:val="005A023C"/>
    <w:rsid w:val="005C11DF"/>
    <w:rsid w:val="005E2021"/>
    <w:rsid w:val="005E2090"/>
    <w:rsid w:val="005E3A62"/>
    <w:rsid w:val="005F4EDC"/>
    <w:rsid w:val="005F6A08"/>
    <w:rsid w:val="00603E98"/>
    <w:rsid w:val="00673DF6"/>
    <w:rsid w:val="00674ED5"/>
    <w:rsid w:val="00681A84"/>
    <w:rsid w:val="00691C36"/>
    <w:rsid w:val="006A4A4E"/>
    <w:rsid w:val="006B4078"/>
    <w:rsid w:val="006C32DD"/>
    <w:rsid w:val="006C4343"/>
    <w:rsid w:val="00700120"/>
    <w:rsid w:val="00707C80"/>
    <w:rsid w:val="007153A2"/>
    <w:rsid w:val="00722637"/>
    <w:rsid w:val="00727007"/>
    <w:rsid w:val="00736147"/>
    <w:rsid w:val="00740B73"/>
    <w:rsid w:val="0074431F"/>
    <w:rsid w:val="0074673D"/>
    <w:rsid w:val="00751CAC"/>
    <w:rsid w:val="00753532"/>
    <w:rsid w:val="0075457D"/>
    <w:rsid w:val="0077666D"/>
    <w:rsid w:val="00784B8B"/>
    <w:rsid w:val="0078617B"/>
    <w:rsid w:val="00792C6C"/>
    <w:rsid w:val="007A06A3"/>
    <w:rsid w:val="007C4126"/>
    <w:rsid w:val="007D0BFD"/>
    <w:rsid w:val="007D3A88"/>
    <w:rsid w:val="007D5341"/>
    <w:rsid w:val="007E1DC8"/>
    <w:rsid w:val="007E4B89"/>
    <w:rsid w:val="00817CC8"/>
    <w:rsid w:val="008256F7"/>
    <w:rsid w:val="0084048A"/>
    <w:rsid w:val="00856095"/>
    <w:rsid w:val="008826AB"/>
    <w:rsid w:val="008905FF"/>
    <w:rsid w:val="00896971"/>
    <w:rsid w:val="008B788C"/>
    <w:rsid w:val="009020CD"/>
    <w:rsid w:val="00907AD9"/>
    <w:rsid w:val="0091489D"/>
    <w:rsid w:val="00922DA9"/>
    <w:rsid w:val="00926793"/>
    <w:rsid w:val="009369E1"/>
    <w:rsid w:val="0095613B"/>
    <w:rsid w:val="00963B79"/>
    <w:rsid w:val="00963BF8"/>
    <w:rsid w:val="00964053"/>
    <w:rsid w:val="009823F3"/>
    <w:rsid w:val="00986DCB"/>
    <w:rsid w:val="00991CF7"/>
    <w:rsid w:val="009A6BBE"/>
    <w:rsid w:val="009C32E1"/>
    <w:rsid w:val="009D0432"/>
    <w:rsid w:val="009D7748"/>
    <w:rsid w:val="009E4086"/>
    <w:rsid w:val="009E597C"/>
    <w:rsid w:val="00A1409F"/>
    <w:rsid w:val="00A24A21"/>
    <w:rsid w:val="00A406CC"/>
    <w:rsid w:val="00A44CBF"/>
    <w:rsid w:val="00A47890"/>
    <w:rsid w:val="00A66BBD"/>
    <w:rsid w:val="00A8120A"/>
    <w:rsid w:val="00A87278"/>
    <w:rsid w:val="00A95900"/>
    <w:rsid w:val="00AC6661"/>
    <w:rsid w:val="00AD6C94"/>
    <w:rsid w:val="00AE14B0"/>
    <w:rsid w:val="00B116E5"/>
    <w:rsid w:val="00B2040B"/>
    <w:rsid w:val="00B461FC"/>
    <w:rsid w:val="00B50481"/>
    <w:rsid w:val="00B86D79"/>
    <w:rsid w:val="00B87D61"/>
    <w:rsid w:val="00B948A8"/>
    <w:rsid w:val="00BA5748"/>
    <w:rsid w:val="00BB34DE"/>
    <w:rsid w:val="00BC2A22"/>
    <w:rsid w:val="00BE4FF9"/>
    <w:rsid w:val="00BF009A"/>
    <w:rsid w:val="00C00005"/>
    <w:rsid w:val="00C011DE"/>
    <w:rsid w:val="00C02973"/>
    <w:rsid w:val="00C04983"/>
    <w:rsid w:val="00C07F21"/>
    <w:rsid w:val="00C15634"/>
    <w:rsid w:val="00C209D3"/>
    <w:rsid w:val="00C2547B"/>
    <w:rsid w:val="00C26AB6"/>
    <w:rsid w:val="00C327FF"/>
    <w:rsid w:val="00C45938"/>
    <w:rsid w:val="00C51E04"/>
    <w:rsid w:val="00C64EF0"/>
    <w:rsid w:val="00C650CB"/>
    <w:rsid w:val="00C71A8B"/>
    <w:rsid w:val="00C81F99"/>
    <w:rsid w:val="00C918E6"/>
    <w:rsid w:val="00CA19E6"/>
    <w:rsid w:val="00CE22FC"/>
    <w:rsid w:val="00CF5131"/>
    <w:rsid w:val="00CF599B"/>
    <w:rsid w:val="00D007B2"/>
    <w:rsid w:val="00D01CAE"/>
    <w:rsid w:val="00D15A6F"/>
    <w:rsid w:val="00D33F17"/>
    <w:rsid w:val="00D45E86"/>
    <w:rsid w:val="00D53CAA"/>
    <w:rsid w:val="00D55822"/>
    <w:rsid w:val="00D77768"/>
    <w:rsid w:val="00D944C3"/>
    <w:rsid w:val="00DA7078"/>
    <w:rsid w:val="00DB0AA1"/>
    <w:rsid w:val="00DC2378"/>
    <w:rsid w:val="00DD34C6"/>
    <w:rsid w:val="00DD505B"/>
    <w:rsid w:val="00DD6D49"/>
    <w:rsid w:val="00DF5018"/>
    <w:rsid w:val="00E21EDB"/>
    <w:rsid w:val="00E4768D"/>
    <w:rsid w:val="00E54EEF"/>
    <w:rsid w:val="00E5561E"/>
    <w:rsid w:val="00E62830"/>
    <w:rsid w:val="00E67CE6"/>
    <w:rsid w:val="00E73108"/>
    <w:rsid w:val="00E92164"/>
    <w:rsid w:val="00EB042C"/>
    <w:rsid w:val="00ED0E4E"/>
    <w:rsid w:val="00ED23AF"/>
    <w:rsid w:val="00ED2F78"/>
    <w:rsid w:val="00ED525B"/>
    <w:rsid w:val="00ED69F5"/>
    <w:rsid w:val="00F01092"/>
    <w:rsid w:val="00F05E7D"/>
    <w:rsid w:val="00F145AB"/>
    <w:rsid w:val="00F153CF"/>
    <w:rsid w:val="00F26D87"/>
    <w:rsid w:val="00F33E8F"/>
    <w:rsid w:val="00F570EF"/>
    <w:rsid w:val="00F6459D"/>
    <w:rsid w:val="00F832F7"/>
    <w:rsid w:val="00F838BB"/>
    <w:rsid w:val="00F844D5"/>
    <w:rsid w:val="00FB30B2"/>
    <w:rsid w:val="00FB3812"/>
    <w:rsid w:val="00FC6ACF"/>
    <w:rsid w:val="00FD66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011DE"/>
    <w:pPr>
      <w:keepNext/>
      <w:spacing w:before="240" w:after="60" w:line="240" w:lineRule="auto"/>
      <w:outlineLvl w:val="0"/>
    </w:pPr>
    <w:rPr>
      <w:rFonts w:ascii="Arial" w:eastAsia="Times New Roman" w:hAnsi="Arial" w:cs="Arial"/>
      <w:b/>
      <w:bCs/>
      <w:kern w:val="32"/>
      <w:sz w:val="32"/>
      <w:szCs w:val="32"/>
      <w:lang w:eastAsia="bg-BG"/>
    </w:rPr>
  </w:style>
  <w:style w:type="paragraph" w:styleId="3">
    <w:name w:val="heading 3"/>
    <w:basedOn w:val="a"/>
    <w:next w:val="a"/>
    <w:link w:val="30"/>
    <w:qFormat/>
    <w:rsid w:val="00C011DE"/>
    <w:pPr>
      <w:keepNext/>
      <w:spacing w:after="0" w:line="240" w:lineRule="auto"/>
      <w:ind w:right="-574" w:firstLine="851"/>
      <w:jc w:val="both"/>
      <w:outlineLvl w:val="2"/>
    </w:pPr>
    <w:rPr>
      <w:rFonts w:ascii="Times New Roman" w:eastAsia="Times New Roman" w:hAnsi="Times New Roman" w:cs="Times New Roman"/>
      <w:b/>
      <w:sz w:val="32"/>
      <w:szCs w:val="20"/>
    </w:rPr>
  </w:style>
  <w:style w:type="paragraph" w:styleId="4">
    <w:name w:val="heading 4"/>
    <w:basedOn w:val="a"/>
    <w:next w:val="a"/>
    <w:link w:val="40"/>
    <w:uiPriority w:val="9"/>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semiHidden/>
    <w:rsid w:val="00597E98"/>
    <w:rPr>
      <w:rFonts w:ascii="Tahoma" w:hAnsi="Tahoma" w:cs="Tahoma"/>
      <w:sz w:val="16"/>
      <w:szCs w:val="16"/>
    </w:rPr>
  </w:style>
  <w:style w:type="character" w:customStyle="1" w:styleId="40">
    <w:name w:val="Заглавие 4 Знак"/>
    <w:basedOn w:val="a0"/>
    <w:link w:val="4"/>
    <w:uiPriority w:val="9"/>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1">
    <w:name w:val="Без списък1"/>
    <w:next w:val="a2"/>
    <w:semiHidden/>
    <w:unhideWhenUsed/>
    <w:rsid w:val="009C32E1"/>
  </w:style>
  <w:style w:type="paragraph" w:customStyle="1" w:styleId="12">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rsid w:val="009C32E1"/>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C011DE"/>
    <w:rPr>
      <w:rFonts w:ascii="Arial" w:eastAsia="Times New Roman" w:hAnsi="Arial" w:cs="Arial"/>
      <w:b/>
      <w:bCs/>
      <w:kern w:val="32"/>
      <w:sz w:val="32"/>
      <w:szCs w:val="32"/>
      <w:lang w:eastAsia="bg-BG"/>
    </w:rPr>
  </w:style>
  <w:style w:type="character" w:customStyle="1" w:styleId="30">
    <w:name w:val="Заглавие 3 Знак"/>
    <w:basedOn w:val="a0"/>
    <w:link w:val="3"/>
    <w:rsid w:val="00C011DE"/>
    <w:rPr>
      <w:rFonts w:ascii="Times New Roman" w:eastAsia="Times New Roman" w:hAnsi="Times New Roman" w:cs="Times New Roman"/>
      <w:b/>
      <w:sz w:val="32"/>
      <w:szCs w:val="20"/>
    </w:rPr>
  </w:style>
  <w:style w:type="character" w:styleId="aa">
    <w:name w:val="Hyperlink"/>
    <w:basedOn w:val="a0"/>
    <w:unhideWhenUsed/>
    <w:rsid w:val="00C011DE"/>
    <w:rPr>
      <w:color w:val="0000FF" w:themeColor="hyperlink"/>
      <w:u w:val="single"/>
    </w:rPr>
  </w:style>
  <w:style w:type="paragraph" w:styleId="ab">
    <w:name w:val="header"/>
    <w:aliases w:val="Header Char2,Header Char1 Char1,Header Char Char Char1,Header Char1 Char Char Char,Header Char Char Char Char Char,Header Char Char1,Header Char1 Char Char1,Header Char Char Char Char1,Header Char"/>
    <w:basedOn w:val="a"/>
    <w:link w:val="ac"/>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c">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b"/>
    <w:uiPriority w:val="99"/>
    <w:rsid w:val="00C011DE"/>
    <w:rPr>
      <w:rFonts w:ascii="Hebar" w:eastAsia="Times New Roman" w:hAnsi="Hebar" w:cs="Times New Roman"/>
      <w:sz w:val="28"/>
      <w:szCs w:val="20"/>
      <w:lang w:val="en-US"/>
    </w:rPr>
  </w:style>
  <w:style w:type="character" w:styleId="ad">
    <w:name w:val="page number"/>
    <w:rsid w:val="00C011DE"/>
    <w:rPr>
      <w:sz w:val="20"/>
    </w:rPr>
  </w:style>
  <w:style w:type="paragraph" w:styleId="ae">
    <w:name w:val="footer"/>
    <w:basedOn w:val="a"/>
    <w:link w:val="af"/>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f">
    <w:name w:val="Долен колонтитул Знак"/>
    <w:basedOn w:val="a0"/>
    <w:link w:val="ae"/>
    <w:uiPriority w:val="99"/>
    <w:rsid w:val="00C011DE"/>
    <w:rPr>
      <w:rFonts w:ascii="Hebar" w:eastAsia="Times New Roman" w:hAnsi="Hebar" w:cs="Times New Roman"/>
      <w:sz w:val="28"/>
      <w:szCs w:val="20"/>
      <w:lang w:val="en-US"/>
    </w:rPr>
  </w:style>
  <w:style w:type="paragraph" w:styleId="21">
    <w:name w:val="Body Text Indent 2"/>
    <w:basedOn w:val="a"/>
    <w:link w:val="22"/>
    <w:rsid w:val="00C011DE"/>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b/>
      <w:bCs/>
      <w:sz w:val="24"/>
      <w:szCs w:val="20"/>
    </w:rPr>
  </w:style>
  <w:style w:type="character" w:customStyle="1" w:styleId="22">
    <w:name w:val="Основен текст с отстъп 2 Знак"/>
    <w:basedOn w:val="a0"/>
    <w:link w:val="21"/>
    <w:rsid w:val="00C011DE"/>
    <w:rPr>
      <w:rFonts w:ascii="Times New Roman" w:eastAsia="Times New Roman" w:hAnsi="Times New Roman" w:cs="Times New Roman"/>
      <w:b/>
      <w:bCs/>
      <w:sz w:val="24"/>
      <w:szCs w:val="20"/>
    </w:rPr>
  </w:style>
  <w:style w:type="paragraph" w:customStyle="1" w:styleId="Tab-R">
    <w:name w:val="Tab-R"/>
    <w:basedOn w:val="a"/>
    <w:rsid w:val="00C011DE"/>
    <w:pPr>
      <w:widowControl w:val="0"/>
      <w:tabs>
        <w:tab w:val="right" w:pos="8789"/>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val="en-US"/>
    </w:rPr>
  </w:style>
  <w:style w:type="paragraph" w:styleId="af0">
    <w:name w:val="Normal (Web)"/>
    <w:basedOn w:val="a"/>
    <w:rsid w:val="00C011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irstline">
    <w:name w:val="firstline"/>
    <w:basedOn w:val="a"/>
    <w:rsid w:val="00C011DE"/>
    <w:pPr>
      <w:spacing w:after="0" w:line="240" w:lineRule="atLeast"/>
      <w:ind w:firstLine="640"/>
      <w:jc w:val="both"/>
    </w:pPr>
    <w:rPr>
      <w:rFonts w:ascii="Times New Roman" w:eastAsia="PMingLiU" w:hAnsi="Times New Roman" w:cs="Times New Roman"/>
      <w:color w:val="000000"/>
      <w:sz w:val="24"/>
      <w:szCs w:val="24"/>
      <w:lang w:eastAsia="zh-TW"/>
    </w:rPr>
  </w:style>
  <w:style w:type="character" w:customStyle="1" w:styleId="HeaderChar2Char">
    <w:name w:val="Header Char2 Char"/>
    <w:aliases w:val="Header Char1 Char1 Char,Header Char Char Char1 Char,Header Char1 Char Char Char Char,Header Char Char Char Char Char Char,Header Char Char1 Char,Header Char1 Char Char1 Char,Header Char Char Char Char1 Char,Header Char Char"/>
    <w:rsid w:val="00C011DE"/>
    <w:rPr>
      <w:rFonts w:ascii="Hebar" w:hAnsi="Hebar"/>
      <w:sz w:val="28"/>
      <w:lang w:val="en-US" w:eastAsia="en-US" w:bidi="ar-SA"/>
    </w:rPr>
  </w:style>
  <w:style w:type="paragraph" w:customStyle="1" w:styleId="CharCharCharCharCharCharCharCharCharCharCharCharCharCharCharCharChar">
    <w:name w:val="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
    <w:name w:val="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1">
    <w:name w:val="Знак"/>
    <w:basedOn w:val="a"/>
    <w:rsid w:val="00C011DE"/>
    <w:pPr>
      <w:tabs>
        <w:tab w:val="left" w:pos="709"/>
      </w:tabs>
      <w:spacing w:after="0" w:line="24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011DE"/>
    <w:pPr>
      <w:keepNext/>
      <w:spacing w:before="240" w:after="60" w:line="240" w:lineRule="auto"/>
      <w:outlineLvl w:val="0"/>
    </w:pPr>
    <w:rPr>
      <w:rFonts w:ascii="Arial" w:eastAsia="Times New Roman" w:hAnsi="Arial" w:cs="Arial"/>
      <w:b/>
      <w:bCs/>
      <w:kern w:val="32"/>
      <w:sz w:val="32"/>
      <w:szCs w:val="32"/>
      <w:lang w:eastAsia="bg-BG"/>
    </w:rPr>
  </w:style>
  <w:style w:type="paragraph" w:styleId="3">
    <w:name w:val="heading 3"/>
    <w:basedOn w:val="a"/>
    <w:next w:val="a"/>
    <w:link w:val="30"/>
    <w:qFormat/>
    <w:rsid w:val="00C011DE"/>
    <w:pPr>
      <w:keepNext/>
      <w:spacing w:after="0" w:line="240" w:lineRule="auto"/>
      <w:ind w:right="-574" w:firstLine="851"/>
      <w:jc w:val="both"/>
      <w:outlineLvl w:val="2"/>
    </w:pPr>
    <w:rPr>
      <w:rFonts w:ascii="Times New Roman" w:eastAsia="Times New Roman" w:hAnsi="Times New Roman" w:cs="Times New Roman"/>
      <w:b/>
      <w:sz w:val="32"/>
      <w:szCs w:val="20"/>
    </w:rPr>
  </w:style>
  <w:style w:type="paragraph" w:styleId="4">
    <w:name w:val="heading 4"/>
    <w:basedOn w:val="a"/>
    <w:next w:val="a"/>
    <w:link w:val="40"/>
    <w:uiPriority w:val="9"/>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semiHidden/>
    <w:rsid w:val="00597E98"/>
    <w:rPr>
      <w:rFonts w:ascii="Tahoma" w:hAnsi="Tahoma" w:cs="Tahoma"/>
      <w:sz w:val="16"/>
      <w:szCs w:val="16"/>
    </w:rPr>
  </w:style>
  <w:style w:type="character" w:customStyle="1" w:styleId="40">
    <w:name w:val="Заглавие 4 Знак"/>
    <w:basedOn w:val="a0"/>
    <w:link w:val="4"/>
    <w:uiPriority w:val="9"/>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1">
    <w:name w:val="Без списък1"/>
    <w:next w:val="a2"/>
    <w:semiHidden/>
    <w:unhideWhenUsed/>
    <w:rsid w:val="009C32E1"/>
  </w:style>
  <w:style w:type="paragraph" w:customStyle="1" w:styleId="12">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rsid w:val="009C32E1"/>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C011DE"/>
    <w:rPr>
      <w:rFonts w:ascii="Arial" w:eastAsia="Times New Roman" w:hAnsi="Arial" w:cs="Arial"/>
      <w:b/>
      <w:bCs/>
      <w:kern w:val="32"/>
      <w:sz w:val="32"/>
      <w:szCs w:val="32"/>
      <w:lang w:eastAsia="bg-BG"/>
    </w:rPr>
  </w:style>
  <w:style w:type="character" w:customStyle="1" w:styleId="30">
    <w:name w:val="Заглавие 3 Знак"/>
    <w:basedOn w:val="a0"/>
    <w:link w:val="3"/>
    <w:rsid w:val="00C011DE"/>
    <w:rPr>
      <w:rFonts w:ascii="Times New Roman" w:eastAsia="Times New Roman" w:hAnsi="Times New Roman" w:cs="Times New Roman"/>
      <w:b/>
      <w:sz w:val="32"/>
      <w:szCs w:val="20"/>
    </w:rPr>
  </w:style>
  <w:style w:type="character" w:styleId="aa">
    <w:name w:val="Hyperlink"/>
    <w:basedOn w:val="a0"/>
    <w:unhideWhenUsed/>
    <w:rsid w:val="00C011DE"/>
    <w:rPr>
      <w:color w:val="0000FF" w:themeColor="hyperlink"/>
      <w:u w:val="single"/>
    </w:rPr>
  </w:style>
  <w:style w:type="paragraph" w:styleId="ab">
    <w:name w:val="header"/>
    <w:aliases w:val="Header Char2,Header Char1 Char1,Header Char Char Char1,Header Char1 Char Char Char,Header Char Char Char Char Char,Header Char Char1,Header Char1 Char Char1,Header Char Char Char Char1,Header Char"/>
    <w:basedOn w:val="a"/>
    <w:link w:val="ac"/>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c">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b"/>
    <w:uiPriority w:val="99"/>
    <w:rsid w:val="00C011DE"/>
    <w:rPr>
      <w:rFonts w:ascii="Hebar" w:eastAsia="Times New Roman" w:hAnsi="Hebar" w:cs="Times New Roman"/>
      <w:sz w:val="28"/>
      <w:szCs w:val="20"/>
      <w:lang w:val="en-US"/>
    </w:rPr>
  </w:style>
  <w:style w:type="character" w:styleId="ad">
    <w:name w:val="page number"/>
    <w:rsid w:val="00C011DE"/>
    <w:rPr>
      <w:sz w:val="20"/>
    </w:rPr>
  </w:style>
  <w:style w:type="paragraph" w:styleId="ae">
    <w:name w:val="footer"/>
    <w:basedOn w:val="a"/>
    <w:link w:val="af"/>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f">
    <w:name w:val="Долен колонтитул Знак"/>
    <w:basedOn w:val="a0"/>
    <w:link w:val="ae"/>
    <w:uiPriority w:val="99"/>
    <w:rsid w:val="00C011DE"/>
    <w:rPr>
      <w:rFonts w:ascii="Hebar" w:eastAsia="Times New Roman" w:hAnsi="Hebar" w:cs="Times New Roman"/>
      <w:sz w:val="28"/>
      <w:szCs w:val="20"/>
      <w:lang w:val="en-US"/>
    </w:rPr>
  </w:style>
  <w:style w:type="paragraph" w:styleId="21">
    <w:name w:val="Body Text Indent 2"/>
    <w:basedOn w:val="a"/>
    <w:link w:val="22"/>
    <w:rsid w:val="00C011DE"/>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b/>
      <w:bCs/>
      <w:sz w:val="24"/>
      <w:szCs w:val="20"/>
    </w:rPr>
  </w:style>
  <w:style w:type="character" w:customStyle="1" w:styleId="22">
    <w:name w:val="Основен текст с отстъп 2 Знак"/>
    <w:basedOn w:val="a0"/>
    <w:link w:val="21"/>
    <w:rsid w:val="00C011DE"/>
    <w:rPr>
      <w:rFonts w:ascii="Times New Roman" w:eastAsia="Times New Roman" w:hAnsi="Times New Roman" w:cs="Times New Roman"/>
      <w:b/>
      <w:bCs/>
      <w:sz w:val="24"/>
      <w:szCs w:val="20"/>
    </w:rPr>
  </w:style>
  <w:style w:type="paragraph" w:customStyle="1" w:styleId="Tab-R">
    <w:name w:val="Tab-R"/>
    <w:basedOn w:val="a"/>
    <w:rsid w:val="00C011DE"/>
    <w:pPr>
      <w:widowControl w:val="0"/>
      <w:tabs>
        <w:tab w:val="right" w:pos="8789"/>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val="en-US"/>
    </w:rPr>
  </w:style>
  <w:style w:type="paragraph" w:styleId="af0">
    <w:name w:val="Normal (Web)"/>
    <w:basedOn w:val="a"/>
    <w:rsid w:val="00C011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irstline">
    <w:name w:val="firstline"/>
    <w:basedOn w:val="a"/>
    <w:rsid w:val="00C011DE"/>
    <w:pPr>
      <w:spacing w:after="0" w:line="240" w:lineRule="atLeast"/>
      <w:ind w:firstLine="640"/>
      <w:jc w:val="both"/>
    </w:pPr>
    <w:rPr>
      <w:rFonts w:ascii="Times New Roman" w:eastAsia="PMingLiU" w:hAnsi="Times New Roman" w:cs="Times New Roman"/>
      <w:color w:val="000000"/>
      <w:sz w:val="24"/>
      <w:szCs w:val="24"/>
      <w:lang w:eastAsia="zh-TW"/>
    </w:rPr>
  </w:style>
  <w:style w:type="character" w:customStyle="1" w:styleId="HeaderChar2Char">
    <w:name w:val="Header Char2 Char"/>
    <w:aliases w:val="Header Char1 Char1 Char,Header Char Char Char1 Char,Header Char1 Char Char Char Char,Header Char Char Char Char Char Char,Header Char Char1 Char,Header Char1 Char Char1 Char,Header Char Char Char Char1 Char,Header Char Char"/>
    <w:rsid w:val="00C011DE"/>
    <w:rPr>
      <w:rFonts w:ascii="Hebar" w:hAnsi="Hebar"/>
      <w:sz w:val="28"/>
      <w:lang w:val="en-US" w:eastAsia="en-US" w:bidi="ar-SA"/>
    </w:rPr>
  </w:style>
  <w:style w:type="paragraph" w:customStyle="1" w:styleId="CharCharCharCharCharCharCharCharCharCharCharCharCharCharCharCharChar">
    <w:name w:val="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
    <w:name w:val="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1">
    <w:name w:val="Знак"/>
    <w:basedOn w:val="a"/>
    <w:rsid w:val="00C011DE"/>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AF718-522A-4C0D-B47C-8DFF82A8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43</Pages>
  <Words>15608</Words>
  <Characters>88966</Characters>
  <Application>Microsoft Office Word</Application>
  <DocSecurity>0</DocSecurity>
  <Lines>741</Lines>
  <Paragraphs>208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ObSavet</dc:creator>
  <cp:keywords/>
  <dc:description/>
  <cp:lastModifiedBy>ObSavet</cp:lastModifiedBy>
  <cp:revision>186</cp:revision>
  <cp:lastPrinted>2020-02-13T09:27:00Z</cp:lastPrinted>
  <dcterms:created xsi:type="dcterms:W3CDTF">2020-02-06T13:08:00Z</dcterms:created>
  <dcterms:modified xsi:type="dcterms:W3CDTF">2020-08-05T12:23:00Z</dcterms:modified>
</cp:coreProperties>
</file>